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9B8916" w14:textId="77777777" w:rsidR="009C206C" w:rsidRPr="00011C73" w:rsidRDefault="009C206C" w:rsidP="009C206C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</w:rPr>
      </w:pPr>
      <w:r w:rsidRPr="00011C73">
        <w:rPr>
          <w:rFonts w:ascii="Times New Roman" w:hAnsi="Times New Roman" w:cs="Times New Roman"/>
          <w:color w:val="000000" w:themeColor="text1"/>
        </w:rPr>
        <w:t>Утверждено</w:t>
      </w:r>
    </w:p>
    <w:p w14:paraId="7DE6DB3E" w14:textId="77777777" w:rsidR="009C206C" w:rsidRPr="00011C73" w:rsidRDefault="009C206C" w:rsidP="009C206C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</w:rPr>
      </w:pPr>
      <w:r w:rsidRPr="00011C73">
        <w:rPr>
          <w:rFonts w:ascii="Times New Roman" w:hAnsi="Times New Roman" w:cs="Times New Roman"/>
          <w:color w:val="000000" w:themeColor="text1"/>
        </w:rPr>
        <w:t>Министерство Российской Федерации</w:t>
      </w:r>
    </w:p>
    <w:p w14:paraId="1C75D9F4" w14:textId="77777777" w:rsidR="009C206C" w:rsidRPr="00011C73" w:rsidRDefault="009C206C" w:rsidP="009C206C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</w:rPr>
      </w:pPr>
      <w:r w:rsidRPr="00011C73">
        <w:rPr>
          <w:rFonts w:ascii="Times New Roman" w:hAnsi="Times New Roman" w:cs="Times New Roman"/>
          <w:color w:val="000000" w:themeColor="text1"/>
        </w:rPr>
        <w:t>по делам гражданской обороны,</w:t>
      </w:r>
    </w:p>
    <w:p w14:paraId="70372600" w14:textId="77777777" w:rsidR="009C206C" w:rsidRPr="00011C73" w:rsidRDefault="009C206C" w:rsidP="009C206C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</w:rPr>
      </w:pPr>
      <w:r w:rsidRPr="00011C73">
        <w:rPr>
          <w:rFonts w:ascii="Times New Roman" w:hAnsi="Times New Roman" w:cs="Times New Roman"/>
          <w:color w:val="000000" w:themeColor="text1"/>
        </w:rPr>
        <w:t>чрезвычайным ситуациям и ликвидации</w:t>
      </w:r>
    </w:p>
    <w:p w14:paraId="0EB9CF54" w14:textId="77777777" w:rsidR="009C206C" w:rsidRPr="00011C73" w:rsidRDefault="009C206C" w:rsidP="009C206C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</w:rPr>
      </w:pPr>
      <w:r w:rsidRPr="00011C73">
        <w:rPr>
          <w:rFonts w:ascii="Times New Roman" w:hAnsi="Times New Roman" w:cs="Times New Roman"/>
          <w:color w:val="000000" w:themeColor="text1"/>
        </w:rPr>
        <w:t>последствий стихийных бедствий</w:t>
      </w:r>
    </w:p>
    <w:p w14:paraId="095390C7" w14:textId="77777777" w:rsidR="009C206C" w:rsidRPr="00011C73" w:rsidRDefault="009C206C" w:rsidP="009C206C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</w:rPr>
      </w:pPr>
      <w:r w:rsidRPr="00011C73">
        <w:rPr>
          <w:rFonts w:ascii="Times New Roman" w:hAnsi="Times New Roman" w:cs="Times New Roman"/>
          <w:color w:val="000000" w:themeColor="text1"/>
        </w:rPr>
        <w:t>Заместитель Министра -</w:t>
      </w:r>
    </w:p>
    <w:p w14:paraId="65E5CBCD" w14:textId="77777777" w:rsidR="009C206C" w:rsidRPr="00011C73" w:rsidRDefault="009C206C" w:rsidP="009C206C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</w:rPr>
      </w:pPr>
      <w:r w:rsidRPr="00011C73">
        <w:rPr>
          <w:rFonts w:ascii="Times New Roman" w:hAnsi="Times New Roman" w:cs="Times New Roman"/>
          <w:color w:val="000000" w:themeColor="text1"/>
        </w:rPr>
        <w:t>главный государственный</w:t>
      </w:r>
    </w:p>
    <w:p w14:paraId="3BC86970" w14:textId="77777777" w:rsidR="009C206C" w:rsidRPr="00011C73" w:rsidRDefault="009C206C" w:rsidP="009C206C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</w:rPr>
      </w:pPr>
      <w:r w:rsidRPr="00011C73">
        <w:rPr>
          <w:rFonts w:ascii="Times New Roman" w:hAnsi="Times New Roman" w:cs="Times New Roman"/>
          <w:color w:val="000000" w:themeColor="text1"/>
        </w:rPr>
        <w:t>инспектор Российской Федерации</w:t>
      </w:r>
    </w:p>
    <w:p w14:paraId="1281D218" w14:textId="77777777" w:rsidR="009C206C" w:rsidRPr="00011C73" w:rsidRDefault="009C206C" w:rsidP="009C206C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  <w:r w:rsidRPr="00011C73">
        <w:rPr>
          <w:rFonts w:ascii="Times New Roman" w:hAnsi="Times New Roman" w:cs="Times New Roman"/>
          <w:color w:val="000000" w:themeColor="text1"/>
        </w:rPr>
        <w:t>по пожарному надзору</w:t>
      </w:r>
    </w:p>
    <w:p w14:paraId="1965A57C" w14:textId="77777777" w:rsidR="009C206C" w:rsidRPr="00011C73" w:rsidRDefault="009C206C" w:rsidP="009C206C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</w:rPr>
      </w:pPr>
      <w:r w:rsidRPr="00011C73">
        <w:rPr>
          <w:rFonts w:ascii="Times New Roman" w:hAnsi="Times New Roman" w:cs="Times New Roman"/>
          <w:color w:val="000000" w:themeColor="text1"/>
        </w:rPr>
        <w:t>А.М.СУПРУНОВСКИЙ</w:t>
      </w:r>
    </w:p>
    <w:p w14:paraId="6B8A3373" w14:textId="77777777" w:rsidR="009C206C" w:rsidRPr="00011C73" w:rsidRDefault="009C206C" w:rsidP="009C206C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</w:rPr>
      </w:pPr>
      <w:r w:rsidRPr="00011C73">
        <w:rPr>
          <w:rFonts w:ascii="Times New Roman" w:hAnsi="Times New Roman" w:cs="Times New Roman"/>
          <w:color w:val="000000" w:themeColor="text1"/>
        </w:rPr>
        <w:t>11.06.2026</w:t>
      </w:r>
    </w:p>
    <w:p w14:paraId="376EB40B" w14:textId="77777777" w:rsidR="009C206C" w:rsidRDefault="009C206C" w:rsidP="00EA528B">
      <w:pPr>
        <w:spacing w:after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902307B" w14:textId="77777777" w:rsidR="00EA528B" w:rsidRPr="00011C73" w:rsidRDefault="00EA528B" w:rsidP="00EA528B">
      <w:pPr>
        <w:spacing w:after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11C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«Перечень нормативных правовых актов (их отдельных положений), содержащих обязательные требования. </w:t>
      </w:r>
    </w:p>
    <w:p w14:paraId="240AB59A" w14:textId="77777777" w:rsidR="00EA528B" w:rsidRPr="00011C73" w:rsidRDefault="00EA528B" w:rsidP="00EA528B">
      <w:pPr>
        <w:spacing w:after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11C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Федеральный государственный пожарный надзор» </w:t>
      </w:r>
    </w:p>
    <w:p w14:paraId="49E5A365" w14:textId="77777777" w:rsidR="00EA528B" w:rsidRPr="00011C73" w:rsidRDefault="00EA528B" w:rsidP="00EA528B">
      <w:pPr>
        <w:spacing w:after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11C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(утв. МЧС России 11.06.2026)</w:t>
      </w:r>
    </w:p>
    <w:tbl>
      <w:tblPr>
        <w:tblStyle w:val="ac"/>
        <w:tblW w:w="1613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80"/>
        <w:gridCol w:w="2410"/>
        <w:gridCol w:w="6521"/>
        <w:gridCol w:w="1701"/>
        <w:gridCol w:w="1842"/>
        <w:gridCol w:w="2977"/>
      </w:tblGrid>
      <w:tr w:rsidR="00011C73" w:rsidRPr="00011C73" w14:paraId="2CB098E1" w14:textId="77777777" w:rsidTr="00011C73">
        <w:tc>
          <w:tcPr>
            <w:tcW w:w="680" w:type="dxa"/>
          </w:tcPr>
          <w:p w14:paraId="0277A0DC" w14:textId="43653541" w:rsidR="00011C73" w:rsidRPr="00011C73" w:rsidRDefault="00011C73" w:rsidP="007E62B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№ </w:t>
            </w:r>
            <w:proofErr w:type="gramStart"/>
            <w:r w:rsidRPr="00011C7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</w:t>
            </w:r>
            <w:proofErr w:type="gramEnd"/>
            <w:r w:rsidRPr="00011C7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/п</w:t>
            </w:r>
          </w:p>
        </w:tc>
        <w:tc>
          <w:tcPr>
            <w:tcW w:w="2410" w:type="dxa"/>
          </w:tcPr>
          <w:p w14:paraId="147B1E44" w14:textId="1B8618F1" w:rsidR="00011C73" w:rsidRPr="00011C73" w:rsidRDefault="00011C73" w:rsidP="007E62B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Наименование вида нормативного правового акта</w:t>
            </w:r>
          </w:p>
        </w:tc>
        <w:tc>
          <w:tcPr>
            <w:tcW w:w="6521" w:type="dxa"/>
          </w:tcPr>
          <w:p w14:paraId="5244D9D7" w14:textId="7F05DE23" w:rsidR="00011C73" w:rsidRPr="00011C73" w:rsidRDefault="00011C73" w:rsidP="007E62B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Полное наименование нормативного правового акта</w:t>
            </w:r>
          </w:p>
        </w:tc>
        <w:tc>
          <w:tcPr>
            <w:tcW w:w="1701" w:type="dxa"/>
          </w:tcPr>
          <w:p w14:paraId="7EB9CE44" w14:textId="2424A6B9" w:rsidR="00011C73" w:rsidRPr="00011C73" w:rsidRDefault="00011C73" w:rsidP="007E62B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Дата утверждения акта</w:t>
            </w:r>
          </w:p>
        </w:tc>
        <w:tc>
          <w:tcPr>
            <w:tcW w:w="1842" w:type="dxa"/>
          </w:tcPr>
          <w:p w14:paraId="3665DD5B" w14:textId="72C15A80" w:rsidR="00011C73" w:rsidRPr="00011C73" w:rsidRDefault="00011C73" w:rsidP="007E62B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Номер нормативного правового акта</w:t>
            </w:r>
          </w:p>
        </w:tc>
        <w:tc>
          <w:tcPr>
            <w:tcW w:w="2977" w:type="dxa"/>
          </w:tcPr>
          <w:p w14:paraId="7CE9B423" w14:textId="66CCF402" w:rsidR="00011C73" w:rsidRPr="00011C73" w:rsidRDefault="00011C73" w:rsidP="007E62B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Реквизиты структурных единиц нормативного правового акта, содержащих обязательные требования</w:t>
            </w:r>
          </w:p>
        </w:tc>
      </w:tr>
      <w:tr w:rsidR="00011C73" w:rsidRPr="00011C73" w14:paraId="7C5B2E77" w14:textId="77777777" w:rsidTr="009C206C">
        <w:tc>
          <w:tcPr>
            <w:tcW w:w="680" w:type="dxa"/>
            <w:vAlign w:val="center"/>
          </w:tcPr>
          <w:p w14:paraId="6089D79A" w14:textId="04B84269" w:rsidR="00011C73" w:rsidRPr="00011C73" w:rsidRDefault="00011C73" w:rsidP="00011C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9C20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  <w:vAlign w:val="center"/>
          </w:tcPr>
          <w:p w14:paraId="0DE5B473" w14:textId="4262BA1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Федеральный </w:t>
            </w:r>
            <w:hyperlink r:id="rId5" w:history="1">
              <w:r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закон</w:t>
              </w:r>
            </w:hyperlink>
          </w:p>
        </w:tc>
        <w:tc>
          <w:tcPr>
            <w:tcW w:w="6521" w:type="dxa"/>
            <w:vAlign w:val="center"/>
          </w:tcPr>
          <w:p w14:paraId="404868E8" w14:textId="70B05B99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Об обязательном страховании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1701" w:type="dxa"/>
            <w:vAlign w:val="center"/>
          </w:tcPr>
          <w:p w14:paraId="434FFD0B" w14:textId="6146817F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27.07.2010</w:t>
            </w:r>
          </w:p>
        </w:tc>
        <w:tc>
          <w:tcPr>
            <w:tcW w:w="1842" w:type="dxa"/>
            <w:vAlign w:val="center"/>
          </w:tcPr>
          <w:p w14:paraId="0E96F2BF" w14:textId="77777777" w:rsidR="009C206C" w:rsidRDefault="009C206C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1274DE8" w14:textId="392B0AF4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225-ФЗ</w:t>
            </w:r>
          </w:p>
          <w:p w14:paraId="65E91298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ED70E9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</w:tcPr>
          <w:p w14:paraId="5143CD01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6" w:anchor="dst100033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Статья: 4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; </w:t>
            </w:r>
          </w:p>
          <w:p w14:paraId="2BEF96BD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7" w:anchor="dst100114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Статья: 10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; </w:t>
            </w:r>
          </w:p>
          <w:p w14:paraId="14117250" w14:textId="311C7635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8" w:anchor="dst100123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Статья: 11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011C73" w:rsidRPr="00011C73" w14:paraId="333E63E0" w14:textId="77777777" w:rsidTr="009C206C">
        <w:tc>
          <w:tcPr>
            <w:tcW w:w="680" w:type="dxa"/>
            <w:vAlign w:val="center"/>
          </w:tcPr>
          <w:p w14:paraId="47AAFE0D" w14:textId="6E105C77" w:rsidR="00011C73" w:rsidRPr="00011C73" w:rsidRDefault="00011C73" w:rsidP="00011C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9C20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  <w:vAlign w:val="center"/>
          </w:tcPr>
          <w:p w14:paraId="51128F67" w14:textId="23211839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Федеральный </w:t>
            </w:r>
            <w:hyperlink r:id="rId9" w:history="1">
              <w:r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закон</w:t>
              </w:r>
            </w:hyperlink>
          </w:p>
        </w:tc>
        <w:tc>
          <w:tcPr>
            <w:tcW w:w="6521" w:type="dxa"/>
            <w:vAlign w:val="center"/>
          </w:tcPr>
          <w:p w14:paraId="50144C24" w14:textId="6BDC578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О пожарной безопасности</w:t>
            </w:r>
          </w:p>
        </w:tc>
        <w:tc>
          <w:tcPr>
            <w:tcW w:w="1701" w:type="dxa"/>
            <w:vAlign w:val="center"/>
          </w:tcPr>
          <w:p w14:paraId="4300F2F9" w14:textId="68E2C98A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21.12.1994</w:t>
            </w:r>
          </w:p>
        </w:tc>
        <w:tc>
          <w:tcPr>
            <w:tcW w:w="1842" w:type="dxa"/>
            <w:vAlign w:val="center"/>
          </w:tcPr>
          <w:p w14:paraId="35B9E63B" w14:textId="6EAB76FE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69-ФЗ</w:t>
            </w:r>
          </w:p>
        </w:tc>
        <w:tc>
          <w:tcPr>
            <w:tcW w:w="2977" w:type="dxa"/>
          </w:tcPr>
          <w:p w14:paraId="5C5BB181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10" w:anchor="dst246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Статья: 20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; </w:t>
            </w:r>
          </w:p>
          <w:p w14:paraId="0317E5E4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11" w:anchor="dst373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Статья: 25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; </w:t>
            </w:r>
          </w:p>
          <w:p w14:paraId="37C24784" w14:textId="44B58764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12" w:anchor="dst100232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Статья: 21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011C73" w:rsidRPr="00011C73" w14:paraId="58097ADA" w14:textId="77777777" w:rsidTr="009C206C">
        <w:tc>
          <w:tcPr>
            <w:tcW w:w="680" w:type="dxa"/>
            <w:vAlign w:val="center"/>
          </w:tcPr>
          <w:p w14:paraId="25C2F94C" w14:textId="3E9ED2F8" w:rsidR="00011C73" w:rsidRPr="00011C73" w:rsidRDefault="00011C73" w:rsidP="00011C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9C20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  <w:vAlign w:val="center"/>
          </w:tcPr>
          <w:p w14:paraId="7B8A68CE" w14:textId="05E10D2C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Федеральный </w:t>
            </w:r>
            <w:hyperlink r:id="rId13" w:history="1">
              <w:r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закон</w:t>
              </w:r>
            </w:hyperlink>
          </w:p>
        </w:tc>
        <w:tc>
          <w:tcPr>
            <w:tcW w:w="6521" w:type="dxa"/>
            <w:vAlign w:val="center"/>
          </w:tcPr>
          <w:p w14:paraId="07E39E47" w14:textId="5F9CB251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О стандартизации в Российской Федерации</w:t>
            </w:r>
          </w:p>
        </w:tc>
        <w:tc>
          <w:tcPr>
            <w:tcW w:w="1701" w:type="dxa"/>
            <w:vAlign w:val="center"/>
          </w:tcPr>
          <w:p w14:paraId="49298DF9" w14:textId="5F5A9C41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29.06.2015</w:t>
            </w:r>
          </w:p>
        </w:tc>
        <w:tc>
          <w:tcPr>
            <w:tcW w:w="1842" w:type="dxa"/>
            <w:vAlign w:val="center"/>
          </w:tcPr>
          <w:p w14:paraId="30EA03D0" w14:textId="1676084F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162-ФЗ</w:t>
            </w:r>
          </w:p>
          <w:p w14:paraId="423BAB96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</w:tcPr>
          <w:p w14:paraId="3AF3ECF8" w14:textId="70573B5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14" w:anchor="dst100168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Глава 4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6327043" w14:textId="77777777" w:rsidR="00011C73" w:rsidRPr="00011C73" w:rsidRDefault="00011C73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11C73" w:rsidRPr="00011C73" w14:paraId="2391FF42" w14:textId="77777777" w:rsidTr="009C206C">
        <w:tc>
          <w:tcPr>
            <w:tcW w:w="680" w:type="dxa"/>
            <w:vAlign w:val="center"/>
          </w:tcPr>
          <w:p w14:paraId="694C89D0" w14:textId="566A146F" w:rsidR="00011C73" w:rsidRPr="00011C73" w:rsidRDefault="00011C73" w:rsidP="00011C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9C20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  <w:vAlign w:val="center"/>
          </w:tcPr>
          <w:p w14:paraId="7EBAE617" w14:textId="43E2A7CF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Федеральный </w:t>
            </w:r>
            <w:hyperlink r:id="rId15" w:history="1">
              <w:r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закон</w:t>
              </w:r>
            </w:hyperlink>
          </w:p>
        </w:tc>
        <w:tc>
          <w:tcPr>
            <w:tcW w:w="6521" w:type="dxa"/>
            <w:vAlign w:val="center"/>
          </w:tcPr>
          <w:p w14:paraId="631A0BF2" w14:textId="5F6DE243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22569Технический регламент о требованиях пожарной безопасности</w:t>
            </w:r>
          </w:p>
        </w:tc>
        <w:tc>
          <w:tcPr>
            <w:tcW w:w="1701" w:type="dxa"/>
            <w:vAlign w:val="center"/>
          </w:tcPr>
          <w:p w14:paraId="4148E0A4" w14:textId="322963BF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22.07.2008</w:t>
            </w:r>
          </w:p>
        </w:tc>
        <w:tc>
          <w:tcPr>
            <w:tcW w:w="1842" w:type="dxa"/>
            <w:vAlign w:val="center"/>
          </w:tcPr>
          <w:p w14:paraId="71006759" w14:textId="5A386A0A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123-ФЗ</w:t>
            </w:r>
          </w:p>
          <w:p w14:paraId="79492C09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</w:tcPr>
          <w:p w14:paraId="1484FA11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16" w:anchor="dst100010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Статьи 1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17" w:anchor="dst100072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4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18" w:anchor="dst100085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6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19" w:anchor="dst101026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103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20" w:anchor="dst222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104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21" w:anchor="dst101288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145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22" w:anchor="dst101527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150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; </w:t>
            </w:r>
          </w:p>
          <w:p w14:paraId="3C483D5B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23" w:anchor="dst100267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Главы 7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24" w:anchor="dst101962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8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25" w:anchor="dst100520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14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26" w:anchor="dst100974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22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27" w:anchor="dst101066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26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28" w:anchor="dst101173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30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29" w:anchor="dst102209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31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; </w:t>
            </w:r>
          </w:p>
          <w:p w14:paraId="072B4F68" w14:textId="12254EAF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30" w:anchor="dst102254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Таблицы 12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31" w:anchor="dst101730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15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32" w:anchor="dst102265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17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33" w:anchor="dst101867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25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34" w:anchor="dst102289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27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35" w:anchor="dst101913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30</w:t>
              </w:r>
            </w:hyperlink>
          </w:p>
        </w:tc>
      </w:tr>
      <w:tr w:rsidR="00011C73" w:rsidRPr="00011C73" w14:paraId="07996A5E" w14:textId="77777777" w:rsidTr="009C206C">
        <w:trPr>
          <w:trHeight w:val="60"/>
        </w:trPr>
        <w:tc>
          <w:tcPr>
            <w:tcW w:w="680" w:type="dxa"/>
            <w:vAlign w:val="center"/>
          </w:tcPr>
          <w:p w14:paraId="6979130D" w14:textId="06611B89" w:rsidR="00011C73" w:rsidRPr="00011C73" w:rsidRDefault="00011C73" w:rsidP="00011C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lastRenderedPageBreak/>
              <w:t>5</w:t>
            </w:r>
            <w:r w:rsidR="009C20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  <w:vAlign w:val="center"/>
          </w:tcPr>
          <w:p w14:paraId="32FA3C7A" w14:textId="384FD3B2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</w:t>
            </w:r>
          </w:p>
        </w:tc>
        <w:tc>
          <w:tcPr>
            <w:tcW w:w="6521" w:type="dxa"/>
            <w:vAlign w:val="center"/>
          </w:tcPr>
          <w:p w14:paraId="44EEE252" w14:textId="27C3342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Об утверждении Правил оценки соответствия объектов защиты (продукции) установленным требованиям пожарной безопасности путем независимой оценки пожарного риска</w:t>
            </w:r>
          </w:p>
        </w:tc>
        <w:tc>
          <w:tcPr>
            <w:tcW w:w="1701" w:type="dxa"/>
            <w:vAlign w:val="center"/>
          </w:tcPr>
          <w:p w14:paraId="3752BE56" w14:textId="78E47312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31.08.2020</w:t>
            </w:r>
          </w:p>
        </w:tc>
        <w:tc>
          <w:tcPr>
            <w:tcW w:w="1842" w:type="dxa"/>
            <w:vAlign w:val="center"/>
          </w:tcPr>
          <w:p w14:paraId="2BD86F51" w14:textId="77777777" w:rsidR="009C206C" w:rsidRDefault="009C206C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33409B" w14:textId="77777777" w:rsidR="009C206C" w:rsidRDefault="009C206C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D69BAC2" w14:textId="23DED9B5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1325</w:t>
            </w:r>
          </w:p>
          <w:p w14:paraId="2E380088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B6D4101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</w:tcPr>
          <w:p w14:paraId="0EDD5B65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36" w:anchor="dst100012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Пункт: 3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Правил; </w:t>
            </w:r>
          </w:p>
          <w:p w14:paraId="12AD5745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37" w:anchor="dst100022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Пункт: 6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Правил; </w:t>
            </w:r>
          </w:p>
          <w:p w14:paraId="6CF418C6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38" w:anchor="dst100020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Пункт: 5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Правил; </w:t>
            </w:r>
          </w:p>
          <w:p w14:paraId="7700AEF6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39" w:anchor="dst100031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Пункт: 8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Правил; </w:t>
            </w:r>
          </w:p>
          <w:p w14:paraId="256895A6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40" w:anchor="dst100011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Пункт: 2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Правил; </w:t>
            </w:r>
          </w:p>
          <w:p w14:paraId="4FF9FDB3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41" w:anchor="dst100029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Пункт: 7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Правил; </w:t>
            </w:r>
          </w:p>
          <w:p w14:paraId="7D9FCFBE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42" w:anchor="dst100015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Пункт: 4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Правил; </w:t>
            </w:r>
          </w:p>
          <w:p w14:paraId="49637557" w14:textId="4486ACCB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43" w:anchor="dst100010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Пункт: 1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Правил.</w:t>
            </w:r>
          </w:p>
        </w:tc>
      </w:tr>
      <w:tr w:rsidR="00011C73" w:rsidRPr="00011C73" w14:paraId="1B2C504E" w14:textId="77777777" w:rsidTr="009C206C">
        <w:tc>
          <w:tcPr>
            <w:tcW w:w="680" w:type="dxa"/>
            <w:vAlign w:val="center"/>
          </w:tcPr>
          <w:p w14:paraId="05B880C2" w14:textId="3B0D401B" w:rsidR="00011C73" w:rsidRPr="00011C73" w:rsidRDefault="00011C73" w:rsidP="00011C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9C20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  <w:vAlign w:val="center"/>
          </w:tcPr>
          <w:p w14:paraId="239250DF" w14:textId="64DCCD2F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</w:t>
            </w:r>
          </w:p>
        </w:tc>
        <w:tc>
          <w:tcPr>
            <w:tcW w:w="6521" w:type="dxa"/>
            <w:vAlign w:val="center"/>
          </w:tcPr>
          <w:p w14:paraId="3F3541BF" w14:textId="70612C05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Об утверждении Правил противопожарного режима в Российской Федерации</w:t>
            </w:r>
          </w:p>
        </w:tc>
        <w:tc>
          <w:tcPr>
            <w:tcW w:w="1701" w:type="dxa"/>
            <w:vAlign w:val="center"/>
          </w:tcPr>
          <w:p w14:paraId="0A1737F3" w14:textId="6F1F6DD3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16.09.2020</w:t>
            </w:r>
          </w:p>
        </w:tc>
        <w:tc>
          <w:tcPr>
            <w:tcW w:w="1842" w:type="dxa"/>
            <w:vAlign w:val="center"/>
          </w:tcPr>
          <w:p w14:paraId="2E424D68" w14:textId="77777777" w:rsidR="009C206C" w:rsidRDefault="009C206C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D2A7641" w14:textId="7C5CAAF3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1479</w:t>
            </w:r>
          </w:p>
          <w:p w14:paraId="792801D8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</w:tcPr>
          <w:p w14:paraId="1D5185E1" w14:textId="5B89DD1B" w:rsidR="00011C73" w:rsidRPr="00011C73" w:rsidRDefault="00011C73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Все пункты </w:t>
            </w:r>
            <w:hyperlink r:id="rId44" w:anchor="dst100009" w:history="1">
              <w:r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Правил</w:t>
              </w:r>
            </w:hyperlink>
            <w:r w:rsidRPr="00011C7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  <w:p w14:paraId="0EDBA3EC" w14:textId="58ED292D" w:rsidR="00011C73" w:rsidRPr="00011C73" w:rsidRDefault="00011C73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противопожарного режима в Российской Федерации (далее - Правила), все приложения к Правилам.</w:t>
            </w:r>
          </w:p>
        </w:tc>
      </w:tr>
      <w:tr w:rsidR="00011C73" w:rsidRPr="00011C73" w14:paraId="603AB0E4" w14:textId="77777777" w:rsidTr="009C206C">
        <w:tc>
          <w:tcPr>
            <w:tcW w:w="680" w:type="dxa"/>
            <w:vAlign w:val="center"/>
          </w:tcPr>
          <w:p w14:paraId="626862C2" w14:textId="542C1ACE" w:rsidR="00011C73" w:rsidRPr="00011C73" w:rsidRDefault="00011C73" w:rsidP="00011C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9C20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  <w:vAlign w:val="center"/>
          </w:tcPr>
          <w:p w14:paraId="0E118353" w14:textId="12304F8C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</w:t>
            </w:r>
          </w:p>
        </w:tc>
        <w:tc>
          <w:tcPr>
            <w:tcW w:w="6521" w:type="dxa"/>
            <w:vAlign w:val="center"/>
          </w:tcPr>
          <w:p w14:paraId="50E7C977" w14:textId="0215ACF8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</w:t>
            </w:r>
          </w:p>
        </w:tc>
        <w:tc>
          <w:tcPr>
            <w:tcW w:w="1701" w:type="dxa"/>
            <w:vAlign w:val="center"/>
          </w:tcPr>
          <w:p w14:paraId="5CB791B8" w14:textId="23C53443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01.09.2021</w:t>
            </w:r>
          </w:p>
        </w:tc>
        <w:tc>
          <w:tcPr>
            <w:tcW w:w="1842" w:type="dxa"/>
            <w:vAlign w:val="center"/>
          </w:tcPr>
          <w:p w14:paraId="6728AA8D" w14:textId="37CA0892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1464</w:t>
            </w:r>
          </w:p>
        </w:tc>
        <w:tc>
          <w:tcPr>
            <w:tcW w:w="2977" w:type="dxa"/>
          </w:tcPr>
          <w:p w14:paraId="7FB6850E" w14:textId="77777777" w:rsidR="00011C73" w:rsidRPr="00011C73" w:rsidRDefault="00011C73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Все пункты </w:t>
            </w:r>
            <w:hyperlink r:id="rId45" w:anchor="dst100009" w:history="1">
              <w:r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требований</w:t>
              </w:r>
            </w:hyperlink>
            <w:r w:rsidRPr="00011C7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  <w:p w14:paraId="1E23D8A3" w14:textId="52F442E1" w:rsidR="00011C73" w:rsidRPr="00011C73" w:rsidRDefault="00011C73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 (далее - требования), все приложения к требованиям.</w:t>
            </w:r>
          </w:p>
        </w:tc>
      </w:tr>
      <w:tr w:rsidR="00011C73" w:rsidRPr="00011C73" w14:paraId="2EE71819" w14:textId="77777777" w:rsidTr="009C206C">
        <w:trPr>
          <w:trHeight w:val="903"/>
        </w:trPr>
        <w:tc>
          <w:tcPr>
            <w:tcW w:w="680" w:type="dxa"/>
            <w:vAlign w:val="center"/>
          </w:tcPr>
          <w:p w14:paraId="26095352" w14:textId="15CC2820" w:rsidR="00011C73" w:rsidRPr="00011C73" w:rsidRDefault="00011C73" w:rsidP="00011C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9C20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  <w:vAlign w:val="center"/>
          </w:tcPr>
          <w:p w14:paraId="65841B35" w14:textId="59A18F75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</w:t>
            </w:r>
          </w:p>
        </w:tc>
        <w:tc>
          <w:tcPr>
            <w:tcW w:w="6521" w:type="dxa"/>
            <w:vAlign w:val="center"/>
          </w:tcPr>
          <w:p w14:paraId="1814A3B0" w14:textId="2D7907CD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О порядке проведения расчетов по оценке пожарного риска</w:t>
            </w:r>
          </w:p>
        </w:tc>
        <w:tc>
          <w:tcPr>
            <w:tcW w:w="1701" w:type="dxa"/>
            <w:vAlign w:val="center"/>
          </w:tcPr>
          <w:p w14:paraId="7B25D392" w14:textId="5F72A483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22.07.2020</w:t>
            </w:r>
          </w:p>
        </w:tc>
        <w:tc>
          <w:tcPr>
            <w:tcW w:w="1842" w:type="dxa"/>
            <w:vAlign w:val="center"/>
          </w:tcPr>
          <w:p w14:paraId="4A5B51AB" w14:textId="095E2108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1084</w:t>
            </w:r>
          </w:p>
          <w:p w14:paraId="6AD84BD6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</w:tcPr>
          <w:p w14:paraId="06E233BA" w14:textId="496B613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46" w:anchor="dst100020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Пункты 5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47" w:anchor="dst100061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9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Правил проведения расчетов по оценке пожарного риска.</w:t>
            </w:r>
          </w:p>
        </w:tc>
      </w:tr>
      <w:tr w:rsidR="00011C73" w:rsidRPr="00011C73" w14:paraId="03F4D712" w14:textId="77777777" w:rsidTr="009C206C">
        <w:tc>
          <w:tcPr>
            <w:tcW w:w="680" w:type="dxa"/>
            <w:vAlign w:val="center"/>
          </w:tcPr>
          <w:p w14:paraId="5A655BEB" w14:textId="5DE42E2C" w:rsidR="00011C73" w:rsidRPr="00011C73" w:rsidRDefault="00011C73" w:rsidP="00011C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9C20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  <w:vAlign w:val="center"/>
          </w:tcPr>
          <w:p w14:paraId="547B8096" w14:textId="4ECE4622" w:rsidR="00011C73" w:rsidRPr="00011C73" w:rsidRDefault="00FA20C8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8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Приказ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ФОИВ</w:t>
            </w:r>
          </w:p>
        </w:tc>
        <w:tc>
          <w:tcPr>
            <w:tcW w:w="6521" w:type="dxa"/>
            <w:vAlign w:val="center"/>
          </w:tcPr>
          <w:p w14:paraId="2100DF59" w14:textId="1797E81D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</w:t>
            </w:r>
            <w:proofErr w:type="gramStart"/>
            <w:r w:rsidRPr="00011C73">
              <w:rPr>
                <w:rFonts w:ascii="Times New Roman" w:hAnsi="Times New Roman" w:cs="Times New Roman"/>
                <w:color w:val="000000" w:themeColor="text1"/>
              </w:rPr>
              <w:t>обучение</w:t>
            </w:r>
            <w:proofErr w:type="gramEnd"/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 по дополнительным профессиональным программам в области пожарной безопасности</w:t>
            </w:r>
          </w:p>
        </w:tc>
        <w:tc>
          <w:tcPr>
            <w:tcW w:w="1701" w:type="dxa"/>
            <w:vAlign w:val="center"/>
          </w:tcPr>
          <w:p w14:paraId="2B8827F7" w14:textId="4C1E1BF1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16.12.2024</w:t>
            </w:r>
          </w:p>
        </w:tc>
        <w:tc>
          <w:tcPr>
            <w:tcW w:w="1842" w:type="dxa"/>
            <w:vAlign w:val="center"/>
          </w:tcPr>
          <w:p w14:paraId="40A0531E" w14:textId="77777777" w:rsidR="009C206C" w:rsidRDefault="009C206C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A1728C" w14:textId="77777777" w:rsidR="009C206C" w:rsidRDefault="009C206C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2002C36" w14:textId="7532738F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1120</w:t>
            </w:r>
          </w:p>
          <w:p w14:paraId="1E7E53F8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927514E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9851F8A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</w:tcPr>
          <w:p w14:paraId="2C7AF826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49" w:anchor="dst100006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Пункты 1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50" w:anchor="dst100010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5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приказа, </w:t>
            </w:r>
          </w:p>
          <w:p w14:paraId="062F4C84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51" w:anchor="dst100016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пункты1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52" w:anchor="dst100037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3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53" w:anchor="dst100039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5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54" w:anchor="dst100089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17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55" w:anchor="dst100091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19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56" w:anchor="dst100097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24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  <w:p w14:paraId="40D83ABD" w14:textId="77777777" w:rsidR="00011C73" w:rsidRPr="00011C73" w:rsidRDefault="00011C73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приложения N 1 к приказу, </w:t>
            </w:r>
          </w:p>
          <w:p w14:paraId="0F8B888C" w14:textId="5F970CF0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57" w:anchor="dst100135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приложения N 2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58" w:anchor="dst100185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4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к приказу.</w:t>
            </w:r>
          </w:p>
          <w:p w14:paraId="27FCDD73" w14:textId="77777777" w:rsidR="00011C73" w:rsidRPr="00011C73" w:rsidRDefault="00011C73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F08DCF0" w14:textId="77777777" w:rsidR="00011C73" w:rsidRDefault="00011C73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2DAE08" w14:textId="77777777" w:rsidR="009C206C" w:rsidRPr="00011C73" w:rsidRDefault="009C206C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317D28A" w14:textId="7210CC29" w:rsidR="00011C73" w:rsidRPr="00011C73" w:rsidRDefault="00011C73" w:rsidP="007E62BE">
            <w:pPr>
              <w:tabs>
                <w:tab w:val="left" w:pos="2595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</w:tr>
      <w:tr w:rsidR="00011C73" w:rsidRPr="00011C73" w14:paraId="43D78EF9" w14:textId="77777777" w:rsidTr="009C206C">
        <w:tc>
          <w:tcPr>
            <w:tcW w:w="680" w:type="dxa"/>
            <w:vAlign w:val="center"/>
          </w:tcPr>
          <w:p w14:paraId="5352AC94" w14:textId="6BEF7EE6" w:rsidR="00011C73" w:rsidRPr="00011C73" w:rsidRDefault="00011C73" w:rsidP="00011C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lastRenderedPageBreak/>
              <w:t>10</w:t>
            </w:r>
            <w:r w:rsidR="009C20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  <w:vAlign w:val="center"/>
          </w:tcPr>
          <w:p w14:paraId="7C9D059F" w14:textId="7D8430D7" w:rsidR="00011C73" w:rsidRPr="00011C73" w:rsidRDefault="00FA20C8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59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Приказ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ФОИВ</w:t>
            </w:r>
          </w:p>
        </w:tc>
        <w:tc>
          <w:tcPr>
            <w:tcW w:w="6521" w:type="dxa"/>
            <w:vAlign w:val="center"/>
          </w:tcPr>
          <w:p w14:paraId="2EEDB048" w14:textId="01CA65A9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Об утверждении требований к проектированию систем передачи извещений о пожаре</w:t>
            </w:r>
          </w:p>
        </w:tc>
        <w:tc>
          <w:tcPr>
            <w:tcW w:w="1701" w:type="dxa"/>
            <w:vAlign w:val="center"/>
          </w:tcPr>
          <w:p w14:paraId="2DB7269C" w14:textId="330D7DFA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24.11.2022</w:t>
            </w:r>
          </w:p>
        </w:tc>
        <w:tc>
          <w:tcPr>
            <w:tcW w:w="1842" w:type="dxa"/>
            <w:vAlign w:val="center"/>
          </w:tcPr>
          <w:p w14:paraId="09B45E19" w14:textId="77777777" w:rsidR="009C206C" w:rsidRDefault="009C206C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8A9482" w14:textId="77777777" w:rsidR="009C206C" w:rsidRDefault="009C206C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50F9F3" w14:textId="217201AE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1173</w:t>
            </w:r>
          </w:p>
          <w:p w14:paraId="6D6CDFA3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F907605" w14:textId="7777777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</w:tcPr>
          <w:p w14:paraId="496A9C5D" w14:textId="77777777" w:rsidR="00011C73" w:rsidRPr="00011C73" w:rsidRDefault="00FA20C8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60" w:anchor="dst100013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Пункты2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61" w:anchor="dst100020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4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62" w:anchor="dst100046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7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63" w:anchor="dst100052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10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, </w:t>
            </w:r>
            <w:hyperlink r:id="rId64" w:anchor="dst100058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12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- </w:t>
            </w:r>
            <w:hyperlink r:id="rId65" w:anchor="dst100079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26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  <w:p w14:paraId="140CA30B" w14:textId="19FD7A33" w:rsidR="00011C73" w:rsidRPr="00011C73" w:rsidRDefault="00011C73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требований к проектированию систем передачи извещений о пожаре.</w:t>
            </w:r>
          </w:p>
        </w:tc>
      </w:tr>
      <w:tr w:rsidR="00011C73" w:rsidRPr="00011C73" w14:paraId="0DD6F313" w14:textId="77777777" w:rsidTr="009C206C">
        <w:tc>
          <w:tcPr>
            <w:tcW w:w="680" w:type="dxa"/>
            <w:vAlign w:val="center"/>
          </w:tcPr>
          <w:p w14:paraId="739B99AB" w14:textId="74EABA06" w:rsidR="00011C73" w:rsidRPr="00011C73" w:rsidRDefault="00011C73" w:rsidP="00011C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11</w:t>
            </w:r>
            <w:r w:rsidR="009C20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  <w:vAlign w:val="center"/>
          </w:tcPr>
          <w:p w14:paraId="6E99AA4F" w14:textId="25B38900" w:rsidR="00011C73" w:rsidRPr="00011C73" w:rsidRDefault="00FA20C8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66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Решение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Комиссии Таможенного союза</w:t>
            </w:r>
          </w:p>
        </w:tc>
        <w:tc>
          <w:tcPr>
            <w:tcW w:w="6521" w:type="dxa"/>
            <w:vAlign w:val="center"/>
          </w:tcPr>
          <w:p w14:paraId="18278A85" w14:textId="4F1B26D9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ТР ЕАЭС 043/2017. Технический регламент Евразийского экономического союза "О требованиях к средствам обеспечения пожарной безопасности и пожаротушения"</w:t>
            </w:r>
          </w:p>
        </w:tc>
        <w:tc>
          <w:tcPr>
            <w:tcW w:w="1701" w:type="dxa"/>
            <w:vAlign w:val="center"/>
          </w:tcPr>
          <w:p w14:paraId="4D02A3CC" w14:textId="17CD3547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23.06.2017</w:t>
            </w:r>
          </w:p>
        </w:tc>
        <w:tc>
          <w:tcPr>
            <w:tcW w:w="1842" w:type="dxa"/>
            <w:vAlign w:val="center"/>
          </w:tcPr>
          <w:p w14:paraId="3FF9C07F" w14:textId="66510390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2977" w:type="dxa"/>
          </w:tcPr>
          <w:p w14:paraId="6B5A9A1B" w14:textId="54FCB67F" w:rsidR="00011C73" w:rsidRPr="00011C73" w:rsidRDefault="00011C73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Пункты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 12, 14 - 59, 61 - 93, 98, 101, 105, 108, 110, 111 - 113, 115 - 119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ТР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ЕАЭС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 043/2017,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приложение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к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ТР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ЕАЭС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 043/2017.</w:t>
            </w:r>
          </w:p>
        </w:tc>
      </w:tr>
      <w:tr w:rsidR="00011C73" w:rsidRPr="00011C73" w14:paraId="534D6CAD" w14:textId="77777777" w:rsidTr="009C206C">
        <w:tc>
          <w:tcPr>
            <w:tcW w:w="680" w:type="dxa"/>
            <w:vAlign w:val="center"/>
          </w:tcPr>
          <w:p w14:paraId="7BB7744C" w14:textId="122D74E9" w:rsidR="00011C73" w:rsidRPr="00011C73" w:rsidRDefault="00011C73" w:rsidP="00011C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="009C20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  <w:vAlign w:val="center"/>
          </w:tcPr>
          <w:p w14:paraId="354800D0" w14:textId="336318B4" w:rsidR="00011C73" w:rsidRPr="00011C73" w:rsidRDefault="00FA20C8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67" w:history="1">
              <w:r w:rsidR="00011C73" w:rsidRPr="00011C73">
                <w:rPr>
                  <w:rStyle w:val="ad"/>
                  <w:rFonts w:ascii="Times New Roman" w:hAnsi="Times New Roman" w:cs="Times New Roman"/>
                  <w:color w:val="000000" w:themeColor="text1"/>
                  <w:u w:val="none"/>
                </w:rPr>
                <w:t>Решение</w:t>
              </w:r>
            </w:hyperlink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 Комиссии Таможенного союза</w:t>
            </w:r>
          </w:p>
        </w:tc>
        <w:tc>
          <w:tcPr>
            <w:tcW w:w="6521" w:type="dxa"/>
            <w:vAlign w:val="center"/>
          </w:tcPr>
          <w:p w14:paraId="2653F2E5" w14:textId="1164DB9A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ТР ТС 006/2011. Технический регламент Таможенного союза. О безопасности пиротехнических изделий</w:t>
            </w:r>
          </w:p>
        </w:tc>
        <w:tc>
          <w:tcPr>
            <w:tcW w:w="1701" w:type="dxa"/>
            <w:vAlign w:val="center"/>
          </w:tcPr>
          <w:p w14:paraId="72B510C6" w14:textId="5624D76C" w:rsidR="00011C73" w:rsidRPr="00011C73" w:rsidRDefault="00011C73" w:rsidP="009C20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/>
                <w:color w:val="000000" w:themeColor="text1"/>
              </w:rPr>
              <w:t>16.08.2011</w:t>
            </w:r>
          </w:p>
        </w:tc>
        <w:tc>
          <w:tcPr>
            <w:tcW w:w="1842" w:type="dxa"/>
            <w:vAlign w:val="center"/>
          </w:tcPr>
          <w:p w14:paraId="7D9A1208" w14:textId="340BE547" w:rsidR="00011C73" w:rsidRPr="00011C73" w:rsidRDefault="009C206C" w:rsidP="009C206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</w:t>
            </w:r>
            <w:r w:rsidR="00011C73" w:rsidRPr="00011C73">
              <w:rPr>
                <w:rFonts w:ascii="Times New Roman" w:hAnsi="Times New Roman" w:cs="Times New Roman"/>
                <w:color w:val="000000" w:themeColor="text1"/>
              </w:rPr>
              <w:t>770</w:t>
            </w:r>
          </w:p>
        </w:tc>
        <w:tc>
          <w:tcPr>
            <w:tcW w:w="2977" w:type="dxa"/>
          </w:tcPr>
          <w:p w14:paraId="1AB2AAC1" w14:textId="06D442D5" w:rsidR="00011C73" w:rsidRPr="00011C73" w:rsidRDefault="00011C73" w:rsidP="007E62B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4,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10,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Подпункт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10.1, 10.2, 10.3;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9,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4;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4,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8;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6,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1;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3,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2;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6,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5;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3,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1;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4,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3;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9,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5;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4,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9;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4,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4;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Другое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Приложение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 N 2.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Классификация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грузов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содержащих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пиротехнические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изделия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7,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1;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4,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2;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7,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2;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4,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5;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4,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7;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4,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6;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Статья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 xml:space="preserve">: 7, </w:t>
            </w:r>
            <w:r w:rsidRPr="00011C73">
              <w:rPr>
                <w:rFonts w:ascii="Times New Roman" w:hAnsi="Times New Roman" w:cs="Times New Roman" w:hint="cs"/>
                <w:color w:val="000000" w:themeColor="text1"/>
              </w:rPr>
              <w:t>Пункт</w:t>
            </w:r>
            <w:r w:rsidRPr="00011C73">
              <w:rPr>
                <w:rFonts w:ascii="Times New Roman" w:hAnsi="Times New Roman" w:cs="Times New Roman"/>
                <w:color w:val="000000" w:themeColor="text1"/>
              </w:rPr>
              <w:t>: 3.</w:t>
            </w:r>
          </w:p>
        </w:tc>
      </w:tr>
    </w:tbl>
    <w:p w14:paraId="140B0AC9" w14:textId="6DEB744C" w:rsidR="00816587" w:rsidRPr="00011C73" w:rsidRDefault="00816587">
      <w:pPr>
        <w:rPr>
          <w:color w:val="000000" w:themeColor="text1"/>
        </w:rPr>
      </w:pPr>
    </w:p>
    <w:sectPr w:rsidR="00816587" w:rsidRPr="00011C73" w:rsidSect="009C206C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78"/>
    <w:rsid w:val="00011C73"/>
    <w:rsid w:val="00037F11"/>
    <w:rsid w:val="002D5B98"/>
    <w:rsid w:val="003705C6"/>
    <w:rsid w:val="00482889"/>
    <w:rsid w:val="005249A7"/>
    <w:rsid w:val="00547105"/>
    <w:rsid w:val="005512E6"/>
    <w:rsid w:val="00581B49"/>
    <w:rsid w:val="005E1B78"/>
    <w:rsid w:val="007E62BE"/>
    <w:rsid w:val="00816587"/>
    <w:rsid w:val="0087223C"/>
    <w:rsid w:val="009858C1"/>
    <w:rsid w:val="009C206C"/>
    <w:rsid w:val="00C247FE"/>
    <w:rsid w:val="00C46D63"/>
    <w:rsid w:val="00D21378"/>
    <w:rsid w:val="00E665E1"/>
    <w:rsid w:val="00E96AB1"/>
    <w:rsid w:val="00EA528B"/>
    <w:rsid w:val="00FA20C8"/>
    <w:rsid w:val="00FC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47A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1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1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1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13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13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13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13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13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13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1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21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1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1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1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13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13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13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1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13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2137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16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16587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16587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FA2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A20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1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1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1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13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13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13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13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13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13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1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21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1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1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1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13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13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13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1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13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2137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16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16587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16587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FA2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A20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onsultant.ru/document/cons_doc_LAW_541112/6eaf4c18cbcc3aebbb63d6c3f6daa37ab219dcb6/" TargetMode="External"/><Relationship Id="rId21" Type="http://schemas.openxmlformats.org/officeDocument/2006/relationships/hyperlink" Target="https://www.consultant.ru/document/cons_doc_LAW_541112/78ff3e4060999664bb1b3763822e82c375d06791/" TargetMode="External"/><Relationship Id="rId42" Type="http://schemas.openxmlformats.org/officeDocument/2006/relationships/hyperlink" Target="https://www.consultant.ru/document/cons_doc_LAW_361290/de00e5d691c9c4845998e14a27a9ab94247b0863/" TargetMode="External"/><Relationship Id="rId47" Type="http://schemas.openxmlformats.org/officeDocument/2006/relationships/hyperlink" Target="https://www.consultant.ru/document/cons_doc_LAW_358202/ae58b609e30c05a92ce0ea4589e5166a61f49ba9/" TargetMode="External"/><Relationship Id="rId63" Type="http://schemas.openxmlformats.org/officeDocument/2006/relationships/hyperlink" Target="https://www.consultant.ru/document/cons_doc_LAW_432848/8e921463fa75ec391a51ca22dd30c567dc8db16b/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www.consultant.ru/document/cons_doc_LAW_495924/ef81d0b7a41e647f9b8acb47e53a6e28bd86b5e7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consultant.ru/document/cons_doc_LAW_541112/5e7e5457c8e7b65d025a4742abccb2128cf26dc6/" TargetMode="External"/><Relationship Id="rId29" Type="http://schemas.openxmlformats.org/officeDocument/2006/relationships/hyperlink" Target="https://www.consultant.ru/document/cons_doc_LAW_541112/eeddb0957a1c8323e68e62bf1f47bd63b4f540ba/" TargetMode="External"/><Relationship Id="rId11" Type="http://schemas.openxmlformats.org/officeDocument/2006/relationships/hyperlink" Target="https://www.consultant.ru/document/cons_doc_LAW_541100/ae638e05ef44c9c4cc5dc4e43cfc454169956811/" TargetMode="External"/><Relationship Id="rId24" Type="http://schemas.openxmlformats.org/officeDocument/2006/relationships/hyperlink" Target="https://www.consultant.ru/document/cons_doc_LAW_541112/1cf16602369792b5bb728b60b61031ae2e8385b5/" TargetMode="External"/><Relationship Id="rId32" Type="http://schemas.openxmlformats.org/officeDocument/2006/relationships/hyperlink" Target="https://www.consultant.ru/document/cons_doc_LAW_541112/1c7a59a561df70b8a40071fc4a21e4d3cd8dc5c4/" TargetMode="External"/><Relationship Id="rId37" Type="http://schemas.openxmlformats.org/officeDocument/2006/relationships/hyperlink" Target="https://www.consultant.ru/document/cons_doc_LAW_361290/de00e5d691c9c4845998e14a27a9ab94247b0863/" TargetMode="External"/><Relationship Id="rId40" Type="http://schemas.openxmlformats.org/officeDocument/2006/relationships/hyperlink" Target="https://www.consultant.ru/document/cons_doc_LAW_361290/de00e5d691c9c4845998e14a27a9ab94247b0863/" TargetMode="External"/><Relationship Id="rId45" Type="http://schemas.openxmlformats.org/officeDocument/2006/relationships/hyperlink" Target="https://www.consultant.ru/document/cons_doc_LAW_394758/b7b245e004e71177f2c070ae70bfcc5be4d34f45/" TargetMode="External"/><Relationship Id="rId53" Type="http://schemas.openxmlformats.org/officeDocument/2006/relationships/hyperlink" Target="https://www.consultant.ru/document/cons_doc_LAW_499164/601167aede85a497336b132da3bfdcaba20134a0/" TargetMode="External"/><Relationship Id="rId58" Type="http://schemas.openxmlformats.org/officeDocument/2006/relationships/hyperlink" Target="https://www.consultant.ru/document/cons_doc_LAW_499164/dcd8f28271d516528bddc4c260b89df687d0751b/" TargetMode="External"/><Relationship Id="rId66" Type="http://schemas.openxmlformats.org/officeDocument/2006/relationships/hyperlink" Target="https://www.consultant.ru/document/cons_doc_LAW_220831/" TargetMode="External"/><Relationship Id="rId5" Type="http://schemas.openxmlformats.org/officeDocument/2006/relationships/hyperlink" Target="https://www.consultant.ru/document/cons_doc_LAW_495924/" TargetMode="External"/><Relationship Id="rId61" Type="http://schemas.openxmlformats.org/officeDocument/2006/relationships/hyperlink" Target="https://www.consultant.ru/document/cons_doc_LAW_432848/8e921463fa75ec391a51ca22dd30c567dc8db16b/" TargetMode="External"/><Relationship Id="rId19" Type="http://schemas.openxmlformats.org/officeDocument/2006/relationships/hyperlink" Target="https://www.consultant.ru/document/cons_doc_LAW_541112/35b0f1c16967521882eb09e560f7e73899d4e92f/" TargetMode="External"/><Relationship Id="rId14" Type="http://schemas.openxmlformats.org/officeDocument/2006/relationships/hyperlink" Target="https://www.consultant.ru/document/cons_doc_LAW_541117/14b75b162ae3bec766d73e2184722882ef3687f1/" TargetMode="External"/><Relationship Id="rId22" Type="http://schemas.openxmlformats.org/officeDocument/2006/relationships/hyperlink" Target="https://www.consultant.ru/document/cons_doc_LAW_541112/4c4d18bbe058da4b44cf284cee96248fd667a3d3/" TargetMode="External"/><Relationship Id="rId27" Type="http://schemas.openxmlformats.org/officeDocument/2006/relationships/hyperlink" Target="https://www.consultant.ru/document/cons_doc_LAW_541112/3654e3a88ecca692edf3b759394464ec5ff8dfe8/" TargetMode="External"/><Relationship Id="rId30" Type="http://schemas.openxmlformats.org/officeDocument/2006/relationships/hyperlink" Target="https://www.consultant.ru/document/cons_doc_LAW_541112/a8f36c6393bcc0637bce7ede6b9fc76e09c463f8/" TargetMode="External"/><Relationship Id="rId35" Type="http://schemas.openxmlformats.org/officeDocument/2006/relationships/hyperlink" Target="https://www.consultant.ru/document/cons_doc_LAW_541112/362c490aa76454486053a8e1418a28c6e264ff26/" TargetMode="External"/><Relationship Id="rId43" Type="http://schemas.openxmlformats.org/officeDocument/2006/relationships/hyperlink" Target="https://www.consultant.ru/document/cons_doc_LAW_361290/de00e5d691c9c4845998e14a27a9ab94247b0863/" TargetMode="External"/><Relationship Id="rId48" Type="http://schemas.openxmlformats.org/officeDocument/2006/relationships/hyperlink" Target="https://www.consultant.ru/document/cons_doc_LAW_499164/" TargetMode="External"/><Relationship Id="rId56" Type="http://schemas.openxmlformats.org/officeDocument/2006/relationships/hyperlink" Target="https://www.consultant.ru/document/cons_doc_LAW_499164/601167aede85a497336b132da3bfdcaba20134a0/" TargetMode="External"/><Relationship Id="rId64" Type="http://schemas.openxmlformats.org/officeDocument/2006/relationships/hyperlink" Target="https://www.consultant.ru/document/cons_doc_LAW_432848/74126ef99e77b5224e983092f3901a6833cdd3e3/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www.consultant.ru/document/cons_doc_LAW_495924/89d24e984a64342d4ebdd5b53d4764e3b5a1ad3a/" TargetMode="External"/><Relationship Id="rId51" Type="http://schemas.openxmlformats.org/officeDocument/2006/relationships/hyperlink" Target="https://www.consultant.ru/document/cons_doc_LAW_499164/601167aede85a497336b132da3bfdcaba20134a0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consultant.ru/document/cons_doc_LAW_541100/8ee54dee0c677a941df3220b7690aa96c17ae735/" TargetMode="External"/><Relationship Id="rId17" Type="http://schemas.openxmlformats.org/officeDocument/2006/relationships/hyperlink" Target="https://www.consultant.ru/document/cons_doc_LAW_541112/95ee5c6c20a3b044859913144139ed08693c3e85/" TargetMode="External"/><Relationship Id="rId25" Type="http://schemas.openxmlformats.org/officeDocument/2006/relationships/hyperlink" Target="https://www.consultant.ru/document/cons_doc_LAW_541112/0af794d5cd94c97bbd9704e43e533d265bf45fdc/" TargetMode="External"/><Relationship Id="rId33" Type="http://schemas.openxmlformats.org/officeDocument/2006/relationships/hyperlink" Target="https://www.consultant.ru/document/cons_doc_LAW_541112/d117125a55b47d87d572b3511e950c9d0a6d999c/" TargetMode="External"/><Relationship Id="rId38" Type="http://schemas.openxmlformats.org/officeDocument/2006/relationships/hyperlink" Target="https://www.consultant.ru/document/cons_doc_LAW_361290/de00e5d691c9c4845998e14a27a9ab94247b0863/" TargetMode="External"/><Relationship Id="rId46" Type="http://schemas.openxmlformats.org/officeDocument/2006/relationships/hyperlink" Target="https://www.consultant.ru/document/cons_doc_LAW_358202/ae58b609e30c05a92ce0ea4589e5166a61f49ba9/" TargetMode="External"/><Relationship Id="rId59" Type="http://schemas.openxmlformats.org/officeDocument/2006/relationships/hyperlink" Target="https://www.consultant.ru/document/cons_doc_LAW_432848/" TargetMode="External"/><Relationship Id="rId67" Type="http://schemas.openxmlformats.org/officeDocument/2006/relationships/hyperlink" Target="https://www.consultant.ru/document/cons_doc_LAW_315238/" TargetMode="External"/><Relationship Id="rId20" Type="http://schemas.openxmlformats.org/officeDocument/2006/relationships/hyperlink" Target="https://www.consultant.ru/document/cons_doc_LAW_541112/19fb7beccefcf76fe6aa890136c303d9a65eff0d/" TargetMode="External"/><Relationship Id="rId41" Type="http://schemas.openxmlformats.org/officeDocument/2006/relationships/hyperlink" Target="https://www.consultant.ru/document/cons_doc_LAW_361290/de00e5d691c9c4845998e14a27a9ab94247b0863/" TargetMode="External"/><Relationship Id="rId54" Type="http://schemas.openxmlformats.org/officeDocument/2006/relationships/hyperlink" Target="https://www.consultant.ru/document/cons_doc_LAW_499164/601167aede85a497336b132da3bfdcaba20134a0/" TargetMode="External"/><Relationship Id="rId62" Type="http://schemas.openxmlformats.org/officeDocument/2006/relationships/hyperlink" Target="https://www.consultant.ru/document/cons_doc_LAW_432848/8e921463fa75ec391a51ca22dd30c567dc8db16b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95924/b21c98eda84a7a9d856a7c6238bbc6bae71863ff/" TargetMode="External"/><Relationship Id="rId15" Type="http://schemas.openxmlformats.org/officeDocument/2006/relationships/hyperlink" Target="https://www.consultant.ru/document/cons_doc_LAW_495924/" TargetMode="External"/><Relationship Id="rId23" Type="http://schemas.openxmlformats.org/officeDocument/2006/relationships/hyperlink" Target="https://www.consultant.ru/document/cons_doc_LAW_541112/14ab04dcead70bea1053e491071e669bea3791c8/" TargetMode="External"/><Relationship Id="rId28" Type="http://schemas.openxmlformats.org/officeDocument/2006/relationships/hyperlink" Target="https://www.consultant.ru/document/cons_doc_LAW_541112/0cbb00f2af75b41ab148ac0491879eb5d992f5f7/" TargetMode="External"/><Relationship Id="rId36" Type="http://schemas.openxmlformats.org/officeDocument/2006/relationships/hyperlink" Target="https://www.consultant.ru/document/cons_doc_LAW_361290/de00e5d691c9c4845998e14a27a9ab94247b0863/" TargetMode="External"/><Relationship Id="rId49" Type="http://schemas.openxmlformats.org/officeDocument/2006/relationships/hyperlink" Target="https://www.consultant.ru/document/cons_doc_LAW_499164/2ff7a8c72de3994f30496a0ccbb1ddafdaddf518/" TargetMode="External"/><Relationship Id="rId57" Type="http://schemas.openxmlformats.org/officeDocument/2006/relationships/hyperlink" Target="https://www.consultant.ru/document/cons_doc_LAW_499164/7a84f98826a7da3f42e9b2419a084098f0910f3f/" TargetMode="External"/><Relationship Id="rId10" Type="http://schemas.openxmlformats.org/officeDocument/2006/relationships/hyperlink" Target="https://www.consultant.ru/document/cons_doc_LAW_541100/495e589b3cbc303f1322cfc42f2ab07192c00d8e/" TargetMode="External"/><Relationship Id="rId31" Type="http://schemas.openxmlformats.org/officeDocument/2006/relationships/hyperlink" Target="https://www.consultant.ru/document/cons_doc_LAW_541112/7dc679a10c87baf5195181f5e1b3183533419a1b/" TargetMode="External"/><Relationship Id="rId44" Type="http://schemas.openxmlformats.org/officeDocument/2006/relationships/hyperlink" Target="https://www.consultant.ru/document/cons_doc_LAW_498201/c64b62da9843a678eebf080a980dcbb6747600fb/" TargetMode="External"/><Relationship Id="rId52" Type="http://schemas.openxmlformats.org/officeDocument/2006/relationships/hyperlink" Target="https://www.consultant.ru/document/cons_doc_LAW_499164/601167aede85a497336b132da3bfdcaba20134a0/" TargetMode="External"/><Relationship Id="rId60" Type="http://schemas.openxmlformats.org/officeDocument/2006/relationships/hyperlink" Target="https://www.consultant.ru/document/cons_doc_LAW_432848/8e921463fa75ec391a51ca22dd30c567dc8db16b/" TargetMode="External"/><Relationship Id="rId65" Type="http://schemas.openxmlformats.org/officeDocument/2006/relationships/hyperlink" Target="https://www.consultant.ru/document/cons_doc_LAW_432848/a1255e2e09126b4190cebc96a985af0499c817a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95924/" TargetMode="External"/><Relationship Id="rId13" Type="http://schemas.openxmlformats.org/officeDocument/2006/relationships/hyperlink" Target="https://www.consultant.ru/document/cons_doc_LAW_495924/" TargetMode="External"/><Relationship Id="rId18" Type="http://schemas.openxmlformats.org/officeDocument/2006/relationships/hyperlink" Target="https://www.consultant.ru/document/cons_doc_LAW_541112/f27fa3d38eeacc9ea8a5670722496031c7c0c297/" TargetMode="External"/><Relationship Id="rId39" Type="http://schemas.openxmlformats.org/officeDocument/2006/relationships/hyperlink" Target="https://www.consultant.ru/document/cons_doc_LAW_361290/de00e5d691c9c4845998e14a27a9ab94247b0863/" TargetMode="External"/><Relationship Id="rId34" Type="http://schemas.openxmlformats.org/officeDocument/2006/relationships/hyperlink" Target="https://www.consultant.ru/document/cons_doc_LAW_541112/61485050659080d8ef588aec49f5ad2489a0c82f/" TargetMode="External"/><Relationship Id="rId50" Type="http://schemas.openxmlformats.org/officeDocument/2006/relationships/hyperlink" Target="https://www.consultant.ru/document/cons_doc_LAW_499164/2ff7a8c72de3994f30496a0ccbb1ddafdaddf518/" TargetMode="External"/><Relationship Id="rId55" Type="http://schemas.openxmlformats.org/officeDocument/2006/relationships/hyperlink" Target="https://www.consultant.ru/document/cons_doc_LAW_499164/601167aede85a497336b132da3bfdcaba20134a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3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Сорока</dc:creator>
  <cp:lastModifiedBy>Евгений Зайцев</cp:lastModifiedBy>
  <cp:revision>17</cp:revision>
  <cp:lastPrinted>2026-10-20T12:20:00Z</cp:lastPrinted>
  <dcterms:created xsi:type="dcterms:W3CDTF">2026-09-15T06:16:00Z</dcterms:created>
  <dcterms:modified xsi:type="dcterms:W3CDTF">2026-10-20T12:21:00Z</dcterms:modified>
</cp:coreProperties>
</file>