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Правила противопожарного режима в РоссийскойФедерации с 01 сентября 2025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Правила противопожарного режима в Российской Федерациис 01 сентября 2025 года.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Правительства Российской Федерации от 03 февраля2025 года № 90 «О внесении изменений в правила противопожарногорежима в Российской Федерации» с 1 сентября 2025 года вступят всилу изменения в Правила противопожарного режима в РоссийскойФедерации (далее - ППР в РФ).</w:t>
            </w:r>
            <w:br/>
            <w:br/>
            <w:r>
              <w:rPr/>
              <w:t xml:space="preserve">Так последний абзац пункта 13 ППР в РФ изложен в новойредакции:</w:t>
            </w:r>
            <w:br/>
            <w:br/>
            <w:r>
              <w:rPr/>
              <w:t xml:space="preserve">«Руководитель организации в соответствии с технической (проектной)документацией изготовителя средства огнезащиты и (или)производителя огнезащитных работ обеспечивает проведение повторнойобработки конструкций и инженерного оборудования объектов защитыили ежегодное проведение испытаний либо обоснованийрасчетно-аналитическими методами, подтверждающими соответствиеконструкций и инженерного оборудования требованиям пожарнойбезопасности.».</w:t>
            </w:r>
            <w:br/>
            <w:br/>
            <w:r>
              <w:rPr/>
              <w:t xml:space="preserve">Подпункт «з» пункта 35 ППР в РФ изложен в новой редакции:</w:t>
            </w:r>
            <w:br/>
            <w:br/>
            <w:r>
              <w:rPr/>
              <w:t xml:space="preserve">«з) прокладывать электрическую проводку без средств дополнительнойзащиты непосредственно по горючему основанию. Допускается прокладкана роликах, в трубах, коробах, изоляторах или с подложкой,выполненных из негорючих материалов;».</w:t>
            </w:r>
            <w:br/>
            <w:br/>
            <w:r>
              <w:rPr/>
              <w:t xml:space="preserve">ППР в РФ дополнены пунктом:</w:t>
            </w:r>
            <w:br/>
            <w:br/>
            <w:r>
              <w:rPr/>
              <w:t xml:space="preserve">«401. Газовые баллоны, за исключением одного баллона объемом неболее 5 литров, подключенного к газовой плите заводскогоизготовления, располагаются вне зданий (за 4 исключением складскихзданий для их хранения) в шкафах или под кожухами, закрывающимиверхнюю часть баллонов и редуктор, из негорючих материалов навидных местах у глухого простенка стены на расстоянии не менее 5метров от входа в здание, на цокольные и подвальные этажи.Пристройки и шкафы для газовых баллонов должны запираться на замоки иметь жалюзи для проветривания, а также предупреждающие надписи«Огнеопасно. Газ».</w:t>
            </w:r>
            <w:br/>
            <w:br/>
            <w:r>
              <w:rPr/>
              <w:t xml:space="preserve">Пункт 57 утратил силу.</w:t>
            </w:r>
            <w:br/>
            <w:br/>
            <w:r>
              <w:rPr/>
              <w:t xml:space="preserve">Пункт 66 ППР в РФ изложен в новой редакции:</w:t>
            </w:r>
            <w:br/>
            <w:br/>
            <w:r>
              <w:rPr/>
              <w:t xml:space="preserve">«66. На землях общего пользования населенных пунктов, а также натерриториях частных домовладений, расположенных на территорияхнаселенных пунктов, запрещается использовать открытый огонь дляприготовления пищи, а также сжигать мусор, траву, листву и иныеотходы, материалы или изделия вне специально отведенных иоборудованных для этого мест.».</w:t>
            </w:r>
            <w:br/>
            <w:br/>
            <w:r>
              <w:rPr/>
              <w:t xml:space="preserve">Пункт 412 ППР в РФ изложен в новой редакции:</w:t>
            </w:r>
            <w:br/>
            <w:br/>
            <w:r>
              <w:rPr/>
              <w:t xml:space="preserve">«412. Покрывала для изоляции очагов пожаров классов А, Е должныбыть не менее 1 метра шириной и 1 метра длиной. Покрывала дляизоляции очага пожара класса В должны быть не менее чем 2 на 1,5метра.».</w:t>
            </w:r>
            <w:br/>
            <w:br/>
            <w:r>
              <w:rPr/>
              <w:t xml:space="preserve">Также конкретизированы требования в ряде других пунктов ППР вРФ.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2026-08-13T05:26:00+03:00</dcterms:created>
  <dcterms:modified xsi:type="dcterms:W3CDTF">2026-08-13T05:26:00+03:00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