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31 июля 2020 г. N 247-ФЗ "Обобязательных требованиях в Российской Федерации" (с изменениями идополнениями)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Федеральный закон от 31 июля 2020 г. N 247-ФЗ "Об обязательныхтребованиях в Российской Федерации" (с изменениями идополнениями)</w:t>
            </w:r>
          </w:p>
        </w:tc>
      </w:tr>
      <w:tr>
        <w:trPr/>
        <w:tc>
          <w:tcPr/>
          <w:p>
            <w:pPr>
              <w:jc w:val="start"/>
            </w:pPr>
            <w:r>
              <w:rPr/>
              <w:t xml:space="preserve">Федеральныйзакон от 31 июля 2020 г. N 247-ФЗ "Об обязательных требованиях вРоссийской Федерации" (с изменениями и дополнениями)</w:t>
            </w:r>
            <w:br/>
            <w:br/>
            <w:r>
              <w:rPr/>
              <w:t xml:space="preserve">С изменениями и дополнениями от:</w:t>
            </w:r>
            <w:br/>
            <w:br/>
            <w:r>
              <w:rPr/>
              <w:t xml:space="preserve"> 11 июня 2021 г., 16 апреля, 24 сентября 2022 г.</w:t>
            </w:r>
            <w:br/>
            <w:br/>
            <w:r>
              <w:rPr/>
              <w:t xml:space="preserve">Принят Государственной Думой 22 июля 2020 года</w:t>
            </w:r>
            <w:br/>
            <w:br/>
            <w:r>
              <w:rPr/>
              <w:t xml:space="preserve">Одобрен Советом Федерации 24 июля 2020 года</w:t>
            </w:r>
            <w:br/>
            <w:br/>
            <w:r>
              <w:rPr/>
              <w:t xml:space="preserve">ГАРАНТ:</w:t>
            </w:r>
            <w:br/>
            <w:br/>
            <w:r>
              <w:rPr/>
              <w:t xml:space="preserve"> См. комментарии к настоящему Федеральному закону</w:t>
            </w:r>
            <w:br/>
            <w:br/>
            <w:r>
              <w:rPr/>
              <w:t xml:space="preserve">Статья 1. Сфера применения настоящего Федерального закона</w:t>
            </w:r>
            <w:br/>
            <w:br/>
            <w:r>
              <w:rPr/>
              <w:t xml:space="preserve">ГАРАНТ:</w:t>
            </w:r>
            <w:br/>
            <w:br/>
            <w:r>
              <w:rPr/>
              <w:t xml:space="preserve"> См. комментарии к статье 1 настоящего Федерального закона</w:t>
            </w:r>
            <w:br/>
            <w:br/>
            <w:r>
              <w:rPr/>
              <w:t xml:space="preserve">1. Настоящий Федеральный закон определяет правовые иорганизационные основы установления и оценки применениясодержащихся в нормативных правовых актах требований, которыесвязаны с осуществлением предпринимательской и иной экономическойдеятельности и оценка соблюдения которых осуществляется в рамкахгосударственного контроля (надзора), муниципального контроля,привлечения к административной ответственности, предоставлениялицензий и иных разрешений, аккредитации, оценки соответствияпродукции, иных форм оценки и экспертизы (далее - обязательныетребования).</w:t>
            </w:r>
            <w:br/>
            <w:br/>
            <w:r>
              <w:rPr/>
              <w:t xml:space="preserve">2. Настоящий Федеральный закон не распространяется на отношения,связанные с установлением и оценкой применения обязательныхтребований:</w:t>
            </w:r>
            <w:br/>
            <w:br/>
            <w:r>
              <w:rPr/>
              <w:t xml:space="preserve">1) составляющих государственную тайну или относимых к охраняемой всоответствии с законодательством Российской Федерации инойинформации ограниченного доступа;</w:t>
            </w:r>
            <w:br/>
            <w:br/>
            <w:r>
              <w:rPr/>
              <w:t xml:space="preserve">2) устанавливаемых в сфере обороны, государственного оборонногозаказа, военно-технического сотрудничества, государственнойбезопасности, государственной охраны, внутренних дел (заисключением требований в части обеспечения безопасности дорожногодвижения), гражданской обороны, противодействия преступности (в томчисле противодействия терроризму), оперативно-разыскнойдеятельности, охраны общественного порядка, обеспеченияобщественной безопасности, противодействия легализации (отмыванию)доходов, полученных преступным путем, финансированию терроризма ифинансированию распространения оружия массового уничтожения,оборота оружия, обеспечения безопасности объектовтопливно-энергетического комплекса и антитеррористическойзащищенности объектов (территорий), деятельности подразделенийохраны, частной охранной деятельности и частной детективнойдеятельности;</w:t>
            </w:r>
            <w:br/>
            <w:br/>
            <w:r>
              <w:rPr/>
              <w:t xml:space="preserve">3) устанавливаемых при угрозе возникновения и (или) возникновенииотдельных чрезвычайных ситуаций, введении режима повышеннойготовности или чрезвычайной ситуации на всей территории РоссийскойФедерации либо на ее части;</w:t>
            </w:r>
            <w:br/>
            <w:br/>
            <w:r>
              <w:rPr/>
              <w:t xml:space="preserve">Информация об изменениях:</w:t>
            </w:r>
            <w:br/>
            <w:br/>
            <w:r>
              <w:rPr/>
              <w:t xml:space="preserve"> Пункт 4 изменен с 16 апреля 2022 г. - Федеральный закон от 16апреля 2022 г. N 104-ФЗ</w:t>
            </w:r>
            <w:br/>
            <w:br/>
            <w:r>
              <w:rPr/>
              <w:t xml:space="preserve"> См. предыдущую редакцию</w:t>
            </w:r>
            <w:br/>
            <w:br/>
            <w:r>
              <w:rPr/>
              <w:t xml:space="preserve">4) в сфере действия законодательства Российской Федерации о налогахи сборах, бюджетного законодательства Российской Федерации,законодательства Российской Федерации о валютном регулировании ивалютном контроле, законодательства Российской Федерации отаможенном регулировании и таможенном деле в Российской Федерации,законодательства Российской Федерации о контрактной системе в сферезакупок товаров, работ, услуг для обеспечения государственных имуниципальных нужд, а также устанавливаемых обязательных требованийпри организации и проведении закупок отдельными видами юридическихлиц;</w:t>
            </w:r>
            <w:br/>
            <w:br/>
            <w:r>
              <w:rPr/>
              <w:t xml:space="preserve">5) в области использования атомной энергии, обеспечения ядерной ирадиационной безопасности и охраны важных государственныхобъектов;</w:t>
            </w:r>
            <w:br/>
            <w:br/>
            <w:r>
              <w:rPr/>
              <w:t xml:space="preserve">Информация об изменениях:</w:t>
            </w:r>
            <w:br/>
            <w:br/>
            <w:r>
              <w:rPr/>
              <w:t xml:space="preserve"> Пункт 6 изменен с 24 сентября 2022 г. - Федеральный закон от24 сентября 2022 г. N 371-ФЗ</w:t>
            </w:r>
            <w:br/>
            <w:br/>
            <w:r>
              <w:rPr/>
              <w:t xml:space="preserve"> См. предыдущую редакцию</w:t>
            </w:r>
            <w:br/>
            <w:br/>
            <w:r>
              <w:rPr/>
              <w:t xml:space="preserve">6) устанавливаемых стандартами и порядками оказания медицинскойпомощи, клиническими рекомендациями, федеральными государственнымиобразовательными стандартами и федеральными основнымиобщеобразовательными программами;</w:t>
            </w:r>
            <w:br/>
            <w:br/>
            <w:r>
              <w:rPr/>
              <w:t xml:space="preserve">7) устанавливаемых нормативными правовыми актами, которымипризнаются подлежащими применению и (или) вводятся в действие натерритории Российской Федерации Международные стандарты финансовойотчетности и международные стандарты аудита, устанавливаемыхфедеральными стандартами бухгалтерского учета, разрабатываемыми наоснове Международных стандартов финансовой отчетности, а такжеустанавливаемых Центральным банком Российской Федерации.</w:t>
            </w:r>
            <w:br/>
            <w:br/>
            <w:r>
              <w:rPr/>
              <w:t xml:space="preserve">3. Порядок установления обязательных требований к продукции или кпродукции и связанным с требованиями к продукции процессампроектирования (включая изыскания), производства, строительства,монтажа, наладки, эксплуатации, хранения, перевозки, реализации иутилизации определяется Договором о Евразийском экономическом союзеот 29 мая 2014 года, актами, составляющими право Евразийскогоэкономического союза, и законодательством Российской Федерации отехническом регулировании.</w:t>
            </w:r>
            <w:br/>
            <w:br/>
            <w:r>
              <w:rPr/>
              <w:t xml:space="preserve">Статья 2. Правовое регулирование установления обязательныхтребований</w:t>
            </w:r>
            <w:br/>
            <w:br/>
            <w:r>
              <w:rPr/>
              <w:t xml:space="preserve">ГАРАНТ:</w:t>
            </w:r>
            <w:br/>
            <w:br/>
            <w:r>
              <w:rPr/>
              <w:t xml:space="preserve"> См. комментарии к статье 2 настоящего Федерального закона</w:t>
            </w:r>
            <w:br/>
            <w:br/>
            <w:r>
              <w:rPr/>
              <w:t xml:space="preserve">1. Обязательные требования устанавливаются федеральными законами,Договором о Евразийском экономическом союзе от 29 мая 2014 года,актами, составляющими право Евразийского экономического союза,положениями международных договоров Российской Федерации, нетребующими издания внутригосударственных актов для их применения идействующими в Российской Федерации, нормативными правовыми актамисубъектов Российской Федерации, муниципальными нормативнымиправовыми актами.</w:t>
            </w:r>
            <w:br/>
            <w:br/>
            <w:r>
              <w:rPr/>
              <w:t xml:space="preserve">2. В случаях и пределах, которые установлены федеральными законами,обязательные требования могут быть установлены указами ПрезидентаРоссийской Федерации.</w:t>
            </w:r>
            <w:br/>
            <w:br/>
            <w:r>
              <w:rPr/>
              <w:t xml:space="preserve">3. В случаях и пределах, которые установлены федеральными законами,указами Президента Российской Федерации, обязательные требованиямогут быть установлены нормативными правовыми актами ПравительстваРоссийской Федерации, федеральных органов исполнительнойвласти.</w:t>
            </w:r>
            <w:br/>
            <w:br/>
            <w:r>
              <w:rPr/>
              <w:t xml:space="preserve">4. В соответствии с Федеральным законом от 1 декабря 2007 года N317-ФЗ "О Государственной корпорации по атомной энергии "Росатом" иФедеральным законом от 13 июля 2015 года N 215-ФЗ "ОГосударственной корпорации по космической деятельности "Роскосмос"обязательные требования могут быть установлены соответственнонормативными правовыми актами Государственной корпорации по атомнойэнергии "Росатом" и Государственной корпорации по космическойдеятельности "Роскосмос" (далее - уполномоченные организации).</w:t>
            </w:r>
            <w:br/>
            <w:br/>
            <w:r>
              <w:rPr/>
              <w:t xml:space="preserve">5. Порядок установления и оценки применения обязательныхтребований, устанавливаемых нормативными правовыми актами субъектовРоссийской Федерации, муниципальными нормативными правовыми актами,определяется указанными нормативными правовыми актами на основанииФедерального закона от 6 октября 1999 года N 184-ФЗ "Об общихпринципах организации законодательных (представительных) иисполнительных органов государственной власти субъектов РоссийскойФедерации" и Федерального закона от 6 октября 2003 года N 131-ФЗ"Об общих принципах организации местного самоуправления вРоссийской Федерации" с учетом определенных настоящим Федеральнымзаконом принципов установления и оценки применения обязательныхтребований.</w:t>
            </w:r>
            <w:br/>
            <w:br/>
            <w:r>
              <w:rPr/>
              <w:t xml:space="preserve">6. Полномочия по установлению обязательных требований, возложенныефедеральными законами на федеральные органы исполнительной власти иуполномоченные организации, не могут осуществляться иными органамии организациями.</w:t>
            </w:r>
            <w:br/>
            <w:br/>
            <w:r>
              <w:rPr/>
              <w:t xml:space="preserve">7. Обязательные требования, предусматривающие установление вотношении граждан и организаций разрешительных режимов (в формахлицензирования, аккредитации, сертификации, включения в реестр,аттестации, прохождения экспертизы, получения согласований,заключений и иных разрешений), устанавливаются федеральнымизаконами, а в случаях, определенных федеральными законами,нормативными правовыми актами Президента Российской Федерации,Правительства Российской Федерации.</w:t>
            </w:r>
            <w:br/>
            <w:br/>
            <w:r>
              <w:rPr/>
              <w:t xml:space="preserve">8. В случае, если в соответствии с международным договоромРоссийской Федерации требуется принятие нормативного правового актаРоссийской Федерации, устанавливающего обязательные требования, кустановлению и оценке применения таких обязательных требованийприменяются положения настоящего Федерального закона.</w:t>
            </w:r>
            <w:br/>
            <w:br/>
            <w:r>
              <w:rPr/>
              <w:t xml:space="preserve">9. В случае, если в соответствии с актами, составляющими правоЕвразийского экономического союза, законодательством РоссийскойФедерации устанавливаются обязательные требования, полномочияфедерального органа исполнительной власти или уполномоченнойорганизации по установлению таких обязательных требованийопределяются федеральным законом.</w:t>
            </w:r>
            <w:br/>
            <w:br/>
            <w:r>
              <w:rPr/>
              <w:t xml:space="preserve">10. Упразднение (ликвидация), реорганизация уполномоченных наустановление обязательных требований органа государственной власти,иного органа или уполномоченной организации, другие организационныеизменения, предусматривающие утрату указанными органами илиорганизацией полномочий по установлению обязательных требований, невлекут прекращения действия принятых ими нормативных правовыхактов, содержащих обязательные требования.</w:t>
            </w:r>
            <w:br/>
            <w:br/>
            <w:r>
              <w:rPr/>
              <w:t xml:space="preserve">11. В случае упразднения (ликвидации), реорганизации уполномоченныхна установление обязательных требований органа государственнойвласти, иного органа или уполномоченной организации, другихорганизационных изменений, предусматривающих утрату указаннымиорганами или организацией полномочий по установлению обязательныхтребований, соответствующие решения должны содержать положения оправопреемстве в отношении полномочий по изменению (отмене)обязательных требований, установленных этими органами илиорганизацией.</w:t>
            </w:r>
            <w:br/>
            <w:br/>
            <w:r>
              <w:rPr/>
              <w:t xml:space="preserve">12. В случае, если упразднение (ликвидация), реорганизация органагосударственной власти, иного органа или уполномоченнойорганизации, уполномоченных на установление обязательныхтребований, другие организационные изменения, предусматривающиеутрату указанными органами или организацией полномочий поустановлению обязательных требований, произведены без определенияправопреемства в отношении полномочий по изменению (отмене)обязательных требований, установленных этими органами илиорганизацией, изменение (отмена) таких обязательных требованийосуществляется органом государственной власти, иным органом илиуполномоченной организацией, уполномоченными на установлениеобязательных требований в той же сфере нормативно-правовогорегулирования, в какой были установлены соответствующиеобязательные требования, либо вышестоящим органом государственнойвласти.</w:t>
            </w:r>
            <w:br/>
            <w:br/>
            <w:r>
              <w:rPr/>
              <w:t xml:space="preserve">Информация об изменениях:</w:t>
            </w:r>
            <w:br/>
            <w:br/>
            <w:r>
              <w:rPr/>
              <w:t xml:space="preserve"> Статья 2 дополнена частью 13 с 1 июля 2021 г. - Федеральныйзакон от 11 июня 2021 г. N 170-ФЗ</w:t>
            </w:r>
            <w:br/>
            <w:br/>
            <w:r>
              <w:rPr/>
              <w:t xml:space="preserve">13. Разъяснения по вопросам применения настоящего Федеральногозакона даются федеральным органом исполнительной власти,осуществляющим функции по выработке государственной политики инормативному правовому регулированию в сфере установления и оценкиприменения обязательных требований.</w:t>
            </w:r>
            <w:br/>
            <w:br/>
            <w:r>
              <w:rPr/>
              <w:t xml:space="preserve">Статья 3. Действие обязательных требований</w:t>
            </w:r>
            <w:br/>
            <w:br/>
            <w:r>
              <w:rPr/>
              <w:t xml:space="preserve">ГАРАНТ:</w:t>
            </w:r>
            <w:br/>
            <w:br/>
            <w:r>
              <w:rPr/>
              <w:t xml:space="preserve"> См. комментарии к статье 3 настоящего Федерального закона</w:t>
            </w:r>
            <w:br/>
            <w:br/>
            <w:r>
              <w:rPr/>
              <w:t xml:space="preserve">Информация об изменениях:</w:t>
            </w:r>
            <w:br/>
            <w:br/>
            <w:r>
              <w:rPr/>
              <w:t xml:space="preserve"> Часть 1 изменена с 1 июля 2021 г. - Федеральный закон от 11июня 2021 г. N 170-ФЗ</w:t>
            </w:r>
            <w:br/>
            <w:br/>
            <w:r>
              <w:rPr/>
              <w:t xml:space="preserve"> См. предыдущую редакцию</w:t>
            </w:r>
            <w:br/>
            <w:br/>
            <w:r>
              <w:rPr/>
              <w:t xml:space="preserve">1. Положения нормативных правовых актов, устанавливающихобязательные требования, должны вступать в силу либо с 1 марта,либо с 1 сентября соответствующего года, но не ранее чем поистечении девяноста дней после дня официального опубликованиясоответствующего нормативного правового акта, если иное неустановлено федеральным законом, Указом Президента РоссийскойФедерации или международным договором Российской Федерации,предусматривающими установление обязательных требований.</w:t>
            </w:r>
            <w:br/>
            <w:br/>
            <w:r>
              <w:rPr/>
              <w:t xml:space="preserve">2. Положения части 1 настоящей статьи не применяются в отношениинормативных правовых актов, подлежащих принятию в целяхпредупреждения террористических актов и ликвидации их последствий,предупреждения угрозы обороне страны и безопасности государства,при угрозе возникновения и (или) возникновении отдельныхчрезвычайных ситуаций, введении режима повышенной готовности иличрезвычайной ситуации на всей территории Российской Федерации либона ее части, а также нормативных правовых актов, направленных нанедопущение возникновения последствий обстоятельств, произошедшихвследствие непреодолимой силы, то есть чрезвычайных инепредотвратимых при данных условиях обстоятельств, в частностиэпидемий, эпизоотий, техногенных аварий и катастроф.</w:t>
            </w:r>
            <w:br/>
            <w:br/>
            <w:r>
              <w:rPr/>
              <w:t xml:space="preserve">Информация об изменениях:</w:t>
            </w:r>
            <w:br/>
            <w:br/>
            <w:r>
              <w:rPr/>
              <w:t xml:space="preserve"> Статья 3 дополнена частью 2.1 с 1 июля 2021 г. - Федеральныйзакон от 11 июня 2021 г. N 170-ФЗ</w:t>
            </w:r>
            <w:br/>
            <w:br/>
            <w:r>
              <w:rPr/>
              <w:t xml:space="preserve">2.1. Положения нормативных правовых актов, которыми вносятсяизменения в ранее принятые нормативные правовые акты, могутвступать в силу в иные, чем указано в части 1 настоящей статьи,сроки, если в заключении об оценке регулирующего воздействияустановлено, что указанные изменения вносятся в целях снижениязатрат физических и юридических лиц в сфере предпринимательской ииной экономической деятельности на исполнение ранее установленныхобязательных требований и не предусматривают установление новыхусловий, ограничений, запретов, обязанностей.</w:t>
            </w:r>
            <w:br/>
            <w:br/>
            <w:r>
              <w:rPr/>
              <w:t xml:space="preserve">3. При установлении и оценке применения обязательных требований всоответствии со статьями 11 и 12 настоящего Федерального законатакие требования подлежат оценке на соответствие принципам,установленным настоящим Федеральным законом, а также на предметдостижения целей установления обязательных требований.</w:t>
            </w:r>
            <w:br/>
            <w:br/>
            <w:r>
              <w:rPr/>
              <w:t xml:space="preserve">4. Нормативным правовым актом Правительства Российской Федерации,федерального органа исполнительной власти или уполномоченнойорганизации, содержащим обязательные требования, долженпредусматриваться срок его действия, который не может превышатьшесть лет со дня его вступления в силу, за исключением случаев,установленных федеральным законом или принятым в соответствии с нимнормативным правовым актом Правительства Российской Федерации.</w:t>
            </w:r>
            <w:br/>
            <w:br/>
            <w:r>
              <w:rPr/>
              <w:t xml:space="preserve">5. По результатам оценки применения обязательных требований впорядке, определяемом Правительством Российской Федерации, можетбыть принято решение о продлении установленного нормативнымправовым актом, содержащим обязательные требования, срока егодействия не более чем на шесть лет.</w:t>
            </w:r>
            <w:br/>
            <w:br/>
            <w:r>
              <w:rPr/>
              <w:t xml:space="preserve">6. Положения частей 4 и 5 настоящей статьи не применяются вотношении нормативных правовых актов Правительства РоссийскойФедерации, федеральных органов исполнительной власти, направленныхна реализацию проектов государственно-частного партнерства, в томчисле достижение целей и задач таких проектов, которыеосуществляются на основе соглашений о государственно-частномпартнерстве, предусмотренных Федеральным законом от 13 июля 2015года N 224-ФЗ "О государственно-частном партнерстве,муниципально-частном партнерстве в Российской Федерации и внесенииизменений в отдельные законодательные акты Российской Федерации",публичным партнером по которым выступает Российская Федерация.</w:t>
            </w:r>
            <w:br/>
            <w:br/>
            <w:r>
              <w:rPr/>
              <w:t xml:space="preserve">7. В случае действия противоречащих друг другу обязательныхтребований в отношении одного и того же объекта и предметарегулирования, установленных нормативными правовыми актами разнойюридической силы, подлежат применению обязательные требования,установленные нормативным правовым актом большей юридической силы.В случае действия противоречащих друг другу обязательных требованийв отношении одного и того же объекта и предмета регулирования,установленных нормативными правовыми актами равной юридическойсилы, лицо считается добросовестно соблюдающим обязательныетребования и не подлежит привлечению к ответственности, если онообеспечило соблюдение одного из таких обязательных требований.</w:t>
            </w:r>
            <w:br/>
            <w:br/>
            <w:r>
              <w:rPr/>
              <w:t xml:space="preserve">8. При отмене (признании утратившим силу) нормативного правовогоакта, которым установлено полномочие по принятию нормативногоправового акта, содержащего обязательные требования, нормативныеправовые акты, ранее изданные на основании отмененного (признанногоутратившим силу) нормативного правового акта, не подлежатприменению на территории Российской Федерации со дня отмены(признания утратившим силу) нормативного правового акта, которымбыло установлено полномочие по принятию такого акта, при условии,что полномочие по принятию соответствующего нормативного правовогоакта не было установлено иным нормативным правовым актом.</w:t>
            </w:r>
            <w:br/>
            <w:br/>
            <w:r>
              <w:rPr/>
              <w:t xml:space="preserve">Статья 4. Принципы установления и оценки применения обязательныхтребований</w:t>
            </w:r>
            <w:br/>
            <w:br/>
            <w:r>
              <w:rPr/>
              <w:t xml:space="preserve">ГАРАНТ:</w:t>
            </w:r>
            <w:br/>
            <w:br/>
            <w:r>
              <w:rPr/>
              <w:t xml:space="preserve"> См. комментарии к статье 4 настоящего Федерального закона</w:t>
            </w:r>
            <w:br/>
            <w:br/>
            <w:r>
              <w:rPr/>
              <w:t xml:space="preserve">Принципами установления и оценки применения обязательных требованийявляются:</w:t>
            </w:r>
            <w:br/>
            <w:br/>
            <w:r>
              <w:rPr/>
              <w:t xml:space="preserve">1) законность;</w:t>
            </w:r>
            <w:br/>
            <w:br/>
            <w:r>
              <w:rPr/>
              <w:t xml:space="preserve">2) обоснованность обязательных требований;</w:t>
            </w:r>
            <w:br/>
            <w:br/>
            <w:r>
              <w:rPr/>
              <w:t xml:space="preserve">3) правовая определенность и системность;</w:t>
            </w:r>
            <w:br/>
            <w:br/>
            <w:r>
              <w:rPr/>
              <w:t xml:space="preserve">4) открытость и предсказуемость;</w:t>
            </w:r>
            <w:br/>
            <w:br/>
            <w:r>
              <w:rPr/>
              <w:t xml:space="preserve">5) исполнимость обязательных требований.</w:t>
            </w:r>
            <w:br/>
            <w:br/>
            <w:r>
              <w:rPr/>
              <w:t xml:space="preserve">Статья 5. Законность</w:t>
            </w:r>
            <w:br/>
            <w:br/>
            <w:r>
              <w:rPr/>
              <w:t xml:space="preserve">ГАРАНТ:</w:t>
            </w:r>
            <w:br/>
            <w:br/>
            <w:r>
              <w:rPr/>
              <w:t xml:space="preserve"> См. комментарии к статье 5 настоящего Федерального закона</w:t>
            </w:r>
            <w:br/>
            <w:br/>
            <w:r>
              <w:rPr/>
              <w:t xml:space="preserve">1. Обязательные требования устанавливаются в порядке, определяемомнастоящим Федеральным законом, исключительно в целях защиты жизни,здоровья людей, нравственности, прав и законных интересов граждан иорганизаций, непричинения вреда (ущерба) животным, растениям,окружающей среде, обороне страны и безопасности государства,объектам культурного наследия, защиты иных охраняемых закономценностей (далее - охраняемые законом ценности).</w:t>
            </w:r>
            <w:br/>
            <w:br/>
            <w:r>
              <w:rPr/>
              <w:t xml:space="preserve">2. Применение обязательных требований по аналогии недопускается.</w:t>
            </w:r>
            <w:br/>
            <w:br/>
            <w:r>
              <w:rPr/>
              <w:t xml:space="preserve">3. Соблюдение принципа законности обеспечивается в том числе путемсоблюдения требований к условиям установления обязательныхтребований.</w:t>
            </w:r>
            <w:br/>
            <w:br/>
            <w:r>
              <w:rPr/>
              <w:t xml:space="preserve">Статья 6. Обоснованность обязательных требований</w:t>
            </w:r>
            <w:br/>
            <w:br/>
            <w:r>
              <w:rPr/>
              <w:t xml:space="preserve">ГАРАНТ:</w:t>
            </w:r>
            <w:br/>
            <w:br/>
            <w:r>
              <w:rPr/>
              <w:t xml:space="preserve"> См. комментарии к статье 6 настоящего Федерального закона</w:t>
            </w:r>
            <w:br/>
            <w:br/>
            <w:r>
              <w:rPr/>
              <w:t xml:space="preserve">1. Необходимыми условиями установления обязательных требованийявляются наличие риска причинения вреда (ущерба) охраняемым закономценностям, на устранение которого направлено установлениеобязательных требований, и возможность и достаточность установленияобязательных требований в качестве мер защиты охраняемых закономценностей.</w:t>
            </w:r>
            <w:br/>
            <w:br/>
            <w:r>
              <w:rPr/>
              <w:t xml:space="preserve">2. Обязательные требования должны соответствовать современномууровню развития науки, техники и технологий в соответствующей сфередеятельности, развития национальной экономики иматериально-технической базы.</w:t>
            </w:r>
            <w:br/>
            <w:br/>
            <w:r>
              <w:rPr/>
              <w:t xml:space="preserve">3. Оценка наличия риска причинения вреда (ущерба) охраняемымзаконом ценностям, проводимая федеральным органом исполнительнойвласти или уполномоченной организацией при разработке проектанормативного правового акта, устанавливающего обязательныетребования, должна основываться на анализе объективной и регулярнособираемой информации об уровне причиненного охраняемым закономценностям вреда (ущерба) и (или) иной информации применительно котношениям, при регулировании которых предполагается установлениеобязательных требований.</w:t>
            </w:r>
            <w:br/>
            <w:br/>
            <w:r>
              <w:rPr/>
              <w:t xml:space="preserve">4. При установлении обязательных требований оцениваются наличие иэффективность применения альтернативных мер по недопущениюпричинения вреда (ущерба) охраняемым законом ценностям.</w:t>
            </w:r>
            <w:br/>
            <w:br/>
            <w:r>
              <w:rPr/>
              <w:t xml:space="preserve">Статья 7. Правовая определенность и системность</w:t>
            </w:r>
            <w:br/>
            <w:br/>
            <w:r>
              <w:rPr/>
              <w:t xml:space="preserve">ГАРАНТ:</w:t>
            </w:r>
            <w:br/>
            <w:br/>
            <w:r>
              <w:rPr/>
              <w:t xml:space="preserve"> См. комментарии к статье 7 настоящего Федерального закона</w:t>
            </w:r>
            <w:br/>
            <w:br/>
            <w:r>
              <w:rPr/>
              <w:t xml:space="preserve">1. Содержание обязательных требований должно отвечать принципуправовой определенности, то есть быть ясным, логичным, понятным какправоприменителю, так и иным лицам, не должно приводить кпротиворечиям при их применении, а также должно быть согласованнымс целями и принципами законодательного регулирования той или инойсферы и правовой системы в целом.</w:t>
            </w:r>
            <w:br/>
            <w:br/>
            <w:r>
              <w:rPr/>
              <w:t xml:space="preserve">2. Обязательные требования должны находиться в системном единстве,обеспечивающем отсутствие дублирования обязательных требований, атакже противоречий между ними.</w:t>
            </w:r>
            <w:br/>
            <w:br/>
            <w:r>
              <w:rPr/>
              <w:t xml:space="preserve">3. Обязательные требования, установленные в отношении одного и тогоже предмета регулирования, не должны противоречить друг другу.</w:t>
            </w:r>
            <w:br/>
            <w:br/>
            <w:r>
              <w:rPr/>
              <w:t xml:space="preserve">Статья 8. Открытость и предсказуемость</w:t>
            </w:r>
            <w:br/>
            <w:br/>
            <w:r>
              <w:rPr/>
              <w:t xml:space="preserve">ГАРАНТ:</w:t>
            </w:r>
            <w:br/>
            <w:br/>
            <w:r>
              <w:rPr/>
              <w:t xml:space="preserve"> См. комментарии к статье 8 настоящего Федерального закона</w:t>
            </w:r>
            <w:br/>
            <w:br/>
            <w:r>
              <w:rPr/>
              <w:t xml:space="preserve">1. Проекты нормативных правовых актов, устанавливающих обязательныетребования, подлежат публичному обсуждению.</w:t>
            </w:r>
            <w:br/>
            <w:br/>
            <w:r>
              <w:rPr/>
              <w:t xml:space="preserve">2. Сроки вступления в силу нормативного правового акта,устанавливающего обязательные требования, должны определятьсяисходя из сроков, необходимых органам государственной власти,гражданам и организациям для подготовки к осуществлениюдеятельности в соответствии с устанавливаемыми обязательнымитребованиями, с учетом положений статьи 3 настоящего Федеральногозакона.</w:t>
            </w:r>
            <w:br/>
            <w:br/>
            <w:r>
              <w:rPr/>
              <w:t xml:space="preserve">3. Не применяются обязательные требования, содержащиеся в неопубликованных в установленном порядке нормативных правовыхактах.</w:t>
            </w:r>
            <w:br/>
            <w:br/>
            <w:r>
              <w:rPr/>
              <w:t xml:space="preserve">4. Обязательные требования должны быть доведены до сведения лиц,обязанных их соблюдать, путем опубликования нормативных правовыхактов, устанавливающих указанные обязательные требования, ссоблюдением соответствующей процедуры.</w:t>
            </w:r>
            <w:br/>
            <w:br/>
            <w:r>
              <w:rPr/>
              <w:t xml:space="preserve">5. Перечень нормативных правовых актов (их отдельных положений),содержащих обязательные требования, оценка соблюдения которыхосуществляется в рамках государственного контроля (надзора),привлечения к административной ответственности, предоставлениялицензий и иных разрешений, аккредитации, подлежит размещению наофициальных сайтах органов государственной власти, осуществляющихгосударственный контроль (надзор), предоставление лицензий и иныхразрешений, аккредитацию, с текстами действующих нормативныхправовых актов. Порядок размещения и актуализации перечнейнормативных правовых актов (их отдельных положений), содержащихобязательные требования, устанавливается Правительством РоссийскойФедерации.</w:t>
            </w:r>
            <w:br/>
            <w:br/>
            <w:r>
              <w:rPr/>
              <w:t xml:space="preserve">Статья 9. Исполнимость обязательных требований</w:t>
            </w:r>
            <w:br/>
            <w:br/>
            <w:r>
              <w:rPr/>
              <w:t xml:space="preserve">ГАРАНТ:</w:t>
            </w:r>
            <w:br/>
            <w:br/>
            <w:r>
              <w:rPr/>
              <w:t xml:space="preserve"> См. комментарии к статье 9 настоящего Федерального закона</w:t>
            </w:r>
            <w:br/>
            <w:br/>
            <w:r>
              <w:rPr/>
              <w:t xml:space="preserve">1. Обязательные требования должны быть исполнимыми. Приустановлении обязательных требований оцениваются затраты лиц, вотношении которых они устанавливаются, на их исполнение. Указанныезатраты должны быть соразмерны рискам, предотвращаемым этимиобязательными требованиями, при обычных условиях гражданскогооборота.</w:t>
            </w:r>
            <w:br/>
            <w:br/>
            <w:r>
              <w:rPr/>
              <w:t xml:space="preserve">2. Установление обязательных требований, исключающих возможностьисполнить другие обязательные требования, не допускается.</w:t>
            </w:r>
            <w:br/>
            <w:br/>
            <w:r>
              <w:rPr/>
              <w:t xml:space="preserve">3. При установлении обязательных требований должны бытьминимизированы риски их последующего избирательного применения.</w:t>
            </w:r>
            <w:br/>
            <w:br/>
            <w:r>
              <w:rPr/>
              <w:t xml:space="preserve">Статья 10. Условия установления обязательных требований</w:t>
            </w:r>
            <w:br/>
            <w:br/>
            <w:r>
              <w:rPr/>
              <w:t xml:space="preserve">ГАРАНТ:</w:t>
            </w:r>
            <w:br/>
            <w:br/>
            <w:r>
              <w:rPr/>
              <w:t xml:space="preserve"> См. комментарии к статье 10 настоящего Федеральногозакона</w:t>
            </w:r>
            <w:br/>
            <w:br/>
            <w:r>
              <w:rPr/>
              <w:t xml:space="preserve">1. При установлении обязательных требований нормативными правовымиактами Правительства Российской Федерации, федерального органаисполнительной власти или уполномоченной организации должны бытьсоблюдены принципы, установленные настоящим Федеральным законом, иопределены:</w:t>
            </w:r>
            <w:br/>
            <w:br/>
            <w:r>
              <w:rPr/>
              <w:t xml:space="preserve">1) содержание обязательных требований (условия, ограничения,запреты, обязанности);</w:t>
            </w:r>
            <w:br/>
            <w:br/>
            <w:r>
              <w:rPr/>
              <w:t xml:space="preserve">2) лица, обязанные соблюдать обязательные требования;</w:t>
            </w:r>
            <w:br/>
            <w:br/>
            <w:r>
              <w:rPr/>
              <w:t xml:space="preserve">3) в зависимости от объекта установления обязательныхтребований:</w:t>
            </w:r>
            <w:br/>
            <w:br/>
            <w:r>
              <w:rPr/>
              <w:t xml:space="preserve">а) осуществляемая деятельность, совершаемые действия, в отношениикоторых устанавливаются обязательные требования;</w:t>
            </w:r>
            <w:br/>
            <w:br/>
            <w:r>
              <w:rPr/>
              <w:t xml:space="preserve">б) лица и используемые объекты, к которым предъявляютсяобязательные требования при осуществлении деятельности, совершениидействий;</w:t>
            </w:r>
            <w:br/>
            <w:br/>
            <w:r>
              <w:rPr/>
              <w:t xml:space="preserve">в) результаты осуществления деятельности, совершения действий, вотношении которых устанавливаются обязательные требования;</w:t>
            </w:r>
            <w:br/>
            <w:br/>
            <w:r>
              <w:rPr/>
              <w:t xml:space="preserve">4) формы оценки соблюдения обязательных требований (государственныйконтроль (надзор), привлечение к административной ответственности,предоставление лицензий и иных разрешений, аккредитация, оценкасоответствия продукции и иные формы оценки и экспертизы);</w:t>
            </w:r>
            <w:br/>
            <w:br/>
            <w:r>
              <w:rPr/>
              <w:t xml:space="preserve">5) федеральные органы исполнительной власти и уполномоченныеорганизации, осуществляющие оценку соблюдения обязательныхтребований.</w:t>
            </w:r>
            <w:br/>
            <w:br/>
            <w:r>
              <w:rPr/>
              <w:t xml:space="preserve">ГАРАНТ:</w:t>
            </w:r>
            <w:br/>
            <w:br/>
            <w:r>
              <w:rPr/>
              <w:t xml:space="preserve"> Часть 2 вступает в силу с 1 марта 2021 г.</w:t>
            </w:r>
            <w:br/>
            <w:br/>
            <w:r>
              <w:rPr/>
              <w:t xml:space="preserve">2. В целях обеспечения систематизации обязательных требований иинформирования заинтересованных лиц создается реестр обязательныхтребований, содержащий перечень обязательных требований, информациюоб установивших их нормативных правовых актах, сроке ихдействия.</w:t>
            </w:r>
            <w:br/>
            <w:br/>
            <w:r>
              <w:rPr/>
              <w:t xml:space="preserve">ГАРАНТ:</w:t>
            </w:r>
            <w:br/>
            <w:br/>
            <w:r>
              <w:rPr/>
              <w:t xml:space="preserve"> Часть 3 вступает в силу с 1 марта 2021 г.</w:t>
            </w:r>
            <w:br/>
            <w:br/>
            <w:r>
              <w:rPr/>
              <w:t xml:space="preserve">3. Порядок формирования, ведения и актуализации реестраобязательных требований, в том числе сферы общественных отношений,в отношении которых он ведется, оператор реестра обязательныхтребований, перечень содержащейся в указанном реестре информации иобязанности федеральных органов исполнительной власти иуполномоченных организаций по ее внесению устанавливаютсяПравительством Российской Федерации. Правительство РоссийскойФедерации также вправе утвердить требования к форме и форматуустановления обязательных требований в целях перевода их вмашиночитаемый вид (формат).</w:t>
            </w:r>
            <w:br/>
            <w:br/>
            <w:r>
              <w:rPr/>
              <w:t xml:space="preserve">Статья 11. Оценка проектов нормативных правовых актов,устанавливающих обязательные требования</w:t>
            </w:r>
            <w:br/>
            <w:br/>
            <w:r>
              <w:rPr/>
              <w:t xml:space="preserve">ГАРАНТ:</w:t>
            </w:r>
            <w:br/>
            <w:br/>
            <w:r>
              <w:rPr/>
              <w:t xml:space="preserve"> См. комментарии к статье 11 настоящего Федеральногозакона</w:t>
            </w:r>
            <w:br/>
            <w:br/>
            <w:r>
              <w:rPr/>
              <w:t xml:space="preserve">1. Федеральные органы исполнительной власти и уполномоченныеорганизации при разработке проекта нормативного правового акта,устанавливающего обязательные требования, проводят оценкурегулирующего воздействия.</w:t>
            </w:r>
            <w:br/>
            <w:br/>
            <w:r>
              <w:rPr/>
              <w:t xml:space="preserve">2. Правила проведения оценки регулирующего воздействия в отношениипроектов нормативных правовых актов, разрабатываемых федеральнымиорганами исполнительной власти и уполномоченными организациями,определяются Правительством Российской Федерации. ПравительствомРоссийской Федерации могут быть установлены дополнительныетребования, предъявляемые к разработке федеральными органамиисполнительной власти и уполномоченными организациями проектовнормативных правовых актов, устанавливающих обязательныетребования.</w:t>
            </w:r>
            <w:br/>
            <w:br/>
            <w:r>
              <w:rPr/>
              <w:t xml:space="preserve">3. В целях оценки обязательных требований на соответствиезаконодательству Российской Федерации проводятся правоваяэкспертиза проекта нормативного правового акта, устанавливающегообязательные требования, и государственная регистрация нормативныхправовых актов федеральных органов исполнительной власти,устанавливающих обязательные требования.</w:t>
            </w:r>
            <w:br/>
            <w:br/>
            <w:r>
              <w:rPr/>
              <w:t xml:space="preserve">Статья 12. Оценка применения обязательных требований</w:t>
            </w:r>
            <w:br/>
            <w:br/>
            <w:r>
              <w:rPr/>
              <w:t xml:space="preserve">ГАРАНТ:</w:t>
            </w:r>
            <w:br/>
            <w:br/>
            <w:r>
              <w:rPr/>
              <w:t xml:space="preserve"> См. комментарии к статье 12 настоящего Федеральногозакона</w:t>
            </w:r>
            <w:br/>
            <w:br/>
            <w:r>
              <w:rPr/>
              <w:t xml:space="preserve">1. Федеральный орган исполнительной власти, осуществляющийнормативно-правовое регулирование в соответствующей сфереобщественных отношений, или уполномоченная организация в порядке,определяемом Правительством Российской Федерации, готовит доклад одостижении целей введения обязательных требований. Указаннымпорядком определяется также порядок рассмотрения доклада одостижении целей введения обязательных требований и принятиярешения о продлении срока действия нормативного правового акта,устанавливающего обязательные требования, или о проведении оценкифактического воздействия нормативного правового акта,устанавливающего обязательные требования.</w:t>
            </w:r>
            <w:br/>
            <w:br/>
            <w:r>
              <w:rPr/>
              <w:t xml:space="preserve">2. Оценка фактического воздействия нормативных правовых актов,устанавливающих обязательные требования, проводится в целях анализаобоснованности установленных обязательных требований, определения иоценки фактических последствий их установления, выявленияизбыточных условий, ограничений, запретов, обязанностей.</w:t>
            </w:r>
            <w:br/>
            <w:br/>
            <w:r>
              <w:rPr/>
              <w:t xml:space="preserve">3. Оценка фактического воздействия проводится в отношениинормативного правового акта, устанавливающего обязательныетребования, в порядке, определяемом Правительством РоссийскойФедерации. Указанным порядком определяются также порядок иоснования признания утратившими силу или пересмотра устанавливающихобязательные требования нормативных правовых актов ПравительстваРоссийской Федерации, федеральных органов исполнительной власти иуполномоченных организаций, их положений.</w:t>
            </w:r>
            <w:br/>
            <w:br/>
            <w:r>
              <w:rPr/>
              <w:t xml:space="preserve">Статья 13. Экспериментальный правовой режим</w:t>
            </w:r>
            <w:br/>
            <w:br/>
            <w:r>
              <w:rPr/>
              <w:t xml:space="preserve">ГАРАНТ:</w:t>
            </w:r>
            <w:br/>
            <w:br/>
            <w:r>
              <w:rPr/>
              <w:t xml:space="preserve"> См. комментарии к статье 13 настоящего Федеральногозакона</w:t>
            </w:r>
            <w:br/>
            <w:br/>
            <w:r>
              <w:rPr/>
              <w:t xml:space="preserve">1. Экспериментальный правовой режим состоит в применении в течениеопределенного периода времени специального регулирования вотношении определенной группы лиц или на определенной территории, втом числе в полном или частичном отказе от применения определеннойгруппой лиц или на определенной территории обязательных требованийлибо в отказе от осуществления разрешительной деятельности вотношении объекта разрешительной деятельности.</w:t>
            </w:r>
            <w:br/>
            <w:br/>
            <w:r>
              <w:rPr/>
              <w:t xml:space="preserve">2. Порядок установления и период действия предусмотренного частью 1настоящей статьи экспериментального правового режима в сфереприменения обязательных требований определяются в соответствии сфедеральными законами.</w:t>
            </w:r>
            <w:br/>
            <w:br/>
            <w:r>
              <w:rPr/>
              <w:t xml:space="preserve">Статья 14. Официальные разъяснения обязательных требований</w:t>
            </w:r>
            <w:br/>
            <w:br/>
            <w:r>
              <w:rPr/>
              <w:t xml:space="preserve">ГАРАНТ:</w:t>
            </w:r>
            <w:br/>
            <w:br/>
            <w:r>
              <w:rPr/>
              <w:t xml:space="preserve"> См. комментарии к статье 14 настоящего Федеральногозакона</w:t>
            </w:r>
            <w:br/>
            <w:br/>
            <w:r>
              <w:rPr/>
              <w:t xml:space="preserve">1. Федеральные органы исполнительной власти в отношении принятыхими нормативных правовых актов дают официальные разъясненияобязательных требований исключительно в целях пояснения ихсодержания. Официальные разъяснения не могут устанавливать новыеобязательные требования, а также изменять смысл обязательныхтребований и выходить за пределы разъясняемых обязательныхтребований.</w:t>
            </w:r>
            <w:br/>
            <w:br/>
            <w:r>
              <w:rPr/>
              <w:t xml:space="preserve">2. Официальные разъяснения обязательных требований утверждаютсяруководителем (заместителем руководителя) федерального органаисполнительной власти.</w:t>
            </w:r>
            <w:br/>
            <w:br/>
            <w:r>
              <w:rPr/>
              <w:t xml:space="preserve">3. Федеральные органы исполнительной власти, осуществляющиеполномочия по государственному контролю (надзору), обязаныруководствоваться официальными разъяснениями обязательныхтребований федеральных органов исполнительной власти, указанных вчасти 1 настоящей статьи. Деятельность лиц, обязанных соблюдатьобязательные требования, и действия их работников, осуществляемые всоответствии с официальными разъяснениями обязательных требований,не могут квалифицироваться как нарушение обязательныхтребований.</w:t>
            </w:r>
            <w:br/>
            <w:br/>
            <w:r>
              <w:rPr/>
              <w:t xml:space="preserve">4. Федеральные органы исполнительной власти, осуществляющиенормативно-правовое регулирование в соответствующей сфереобщественных отношений, и федеральные органы исполнительной власти,осуществляющие полномочия по государственному контролю (надзору),обеспечивают информирование лиц, обязанных соблюдать обязательныетребования (далее - контролируемые лица), о процедуре соблюденияобязательных требований, правах и обязанностях контролируемых лиц,полномочиях федеральных органов исполнительной власти,осуществляющих полномочия по государственному контролю (надзору), иих должностных лиц, иных вопросах соблюдения обязательныхтребований.</w:t>
            </w:r>
            <w:br/>
            <w:br/>
            <w:r>
              <w:rPr/>
              <w:t xml:space="preserve">5. Информирование контролируемых лиц осуществляется в том числепосредством выпуска руководств по соблюдению обязательныхтребований. В руководство по соблюдению обязательных требованийвключаются пояснения относительно способов соблюдения обязательныхтребований, примеры соблюдения обязательных требований,рекомендации по принятию контролируемыми лицами конкретных мер дляобеспечения соблюдения обязательных требований. Указанноеруководство не может содержать новые обязательные требования.</w:t>
            </w:r>
            <w:br/>
            <w:br/>
            <w:r>
              <w:rPr/>
              <w:t xml:space="preserve">6. Руководства по соблюдению обязательных требований утверждаютсяруководителем федерального органа исполнительной власти,осуществляющего полномочия по государственному контролю(надзору).</w:t>
            </w:r>
            <w:br/>
            <w:br/>
            <w:r>
              <w:rPr/>
              <w:t xml:space="preserve">7. Руководства по соблюдению обязательных требований применяютсяконтролируемыми лицами на добровольной основе.</w:t>
            </w:r>
            <w:br/>
            <w:br/>
            <w:r>
              <w:rPr/>
              <w:t xml:space="preserve">8. Руководства по соблюдению обязательных требований, которыевлияют на снижение риска причинения вреда (ущерба) охраняемымзаконом ценностям и за нарушение которых предусмотренаадминистративная ответственность, а также руководства по соблюдениюобязательных требований, нарушение которых является типовым илимассовым, подлежат обязательным разработке и размещению наофициальном сайте федерального органа исполнительной власти,осуществляющего полномочия по государственному контролю (надзору),в информационно-телекоммуникационной сети "Интернет". Указанныйфедеральный орган исполнительной власти обеспечивает публичноеобсуждение проекта руководства по соблюдению обязательныхтребований, а также его согласование с федеральным органомисполнительной власти, осуществляющим нормативно-правовоерегулирование в соответствующей сфере общественных отношений.</w:t>
            </w:r>
            <w:br/>
            <w:br/>
            <w:r>
              <w:rPr/>
              <w:t xml:space="preserve">9. Деятельность контролируемых лиц и действия их работников,осуществляемые в соответствии с руководствами по соблюдениюобязательных требований, не могут квалифицироваться как нарушениеобязательных требований.</w:t>
            </w:r>
            <w:br/>
            <w:br/>
            <w:r>
              <w:rPr/>
              <w:t xml:space="preserve">Статья 15. Обеспечение реализации положений настоящего Федеральногозакона ("регуляторная гильотина")</w:t>
            </w:r>
            <w:br/>
            <w:br/>
            <w:r>
              <w:rPr/>
              <w:t xml:space="preserve">ГАРАНТ:</w:t>
            </w:r>
            <w:br/>
            <w:br/>
            <w:r>
              <w:rPr/>
              <w:t xml:space="preserve"> См. комментарии к статье 15 настоящего Федеральногозакона</w:t>
            </w:r>
            <w:br/>
            <w:br/>
            <w:r>
              <w:rPr/>
              <w:t xml:space="preserve">1. Правительством Российской Федерации до 1 января 2021 года всоответствии с определенным им перечнем видов государственногоконтроля (надзора) обеспечиваются признание утратившими силу, недействующими на территории Российской Федерации и отменанормативных правовых актов Правительства Российской Федерации,федеральных органов исполнительной власти, правовых актовисполнительных и распорядительных органов государственной властиРСФСР и Союза ССР, содержащих обязательные требования, соблюдениекоторых оценивается при осуществлении государственного контроля(надзора).</w:t>
            </w:r>
            <w:br/>
            <w:br/>
            <w:r>
              <w:rPr/>
              <w:t xml:space="preserve">2. Независимо от того, признаны ли утратившими силу, недействующими на территории Российской Федерации или отменены линормативные правовые акты, указанные в части 1 настоящей статьи, с1 января 2021 года при осуществлении государственного контроля(надзора) не допускается оценка соблюдения обязательных требований,содержащихся в указанных актах, если они вступили в силу до 1января 2020 года.</w:t>
            </w:r>
            <w:br/>
            <w:br/>
            <w:r>
              <w:rPr/>
              <w:t xml:space="preserve">3. Независимо от того, признаны ли утратившими силу, недействующими на территории Российской Федерации или отменены линормативные правовые акты, указанные в части 1 настоящей статьи, с1 января 2021 года несоблюдение требований, содержащихся вуказанных актах, не может являться основанием для привлечения кадминистративной ответственности, если они вступили в силу до 1января 2020 года.</w:t>
            </w:r>
            <w:br/>
            <w:br/>
            <w:r>
              <w:rPr/>
              <w:t xml:space="preserve">4. Правительство Российской Федерации вправе определить переченьнормативных правовых актов либо групп нормативных правовых актов, вотношении которых положения частей 1, 2 и 3 настоящей статьи неприменяются.</w:t>
            </w:r>
            <w:br/>
            <w:br/>
            <w:r>
              <w:rPr/>
              <w:t xml:space="preserve">5. С 1 января 2021 года в перечни нормативных правовых актов,содержащих обязательные требования, соблюдение которых оцениваетсяпри осуществлении видов государственного контроля (надзора),определенных Правительством Российской Федерации в соответствии счастью 1 настоящей статьи, утверждаемые в соответствии с частью 5статьи 8 настоящего Федерального закона, не могут включатьсянормативные правовые акты, вступившие в силу до 1 января 2020 года,за исключением нормативных правовых актов либо групп нормативныхправовых актов, включенных в перечень, утвержденный ПравительствомРоссийской Федерации в соответствии с частью 4 настоящейстатьи.</w:t>
            </w:r>
            <w:br/>
            <w:br/>
            <w:r>
              <w:rPr/>
              <w:t xml:space="preserve">6. С 1 января 2021 года при осуществлении государственного контроля(надзора), предоставлении лицензий и иных разрешений, аккредитациине допускается проведение оценки соблюдения обязательныхтребований, содержащихся в официально не опубликованных нормативныхправовых актах, за исключением обязательных требований,составляющих государственную тайну или относимых к охраняемой всоответствии с законодательством Российской Федерации инойинформации ограниченного доступа.</w:t>
            </w:r>
            <w:br/>
            <w:br/>
            <w:r>
              <w:rPr/>
              <w:t xml:space="preserve">7. Положения настоящей статьи не распространяются на нормативныеправовые акты в сфере электроэнергетики, нормативные правовые актыПравительства Российской Федерации, федеральных органовисполнительной власти, направленные на реализацию проектовгосударственно-частного партнерства, в том числе достижение целей изадач таких проектов, которые осуществляются на основе соглашений огосударственно-частном партнерстве, предусмотренных Федеральнымзаконом от 13 июля 2015 года N 224-ФЗ "О государственно-частномпартнерстве, муниципально-частном партнерстве в РоссийскойФедерации и внесении изменений в отдельные законодательные актыРоссийской Федерации", публичным партнером по которым выступаетРоссийская Федерация.</w:t>
            </w:r>
            <w:br/>
            <w:br/>
            <w:r>
              <w:rPr/>
              <w:t xml:space="preserve">Статья 16. Порядок вступления в силу настоящего Федеральногозакона</w:t>
            </w:r>
            <w:br/>
            <w:br/>
            <w:r>
              <w:rPr/>
              <w:t xml:space="preserve">ГАРАНТ:</w:t>
            </w:r>
            <w:br/>
            <w:br/>
            <w:r>
              <w:rPr/>
              <w:t xml:space="preserve"> См. комментарии к статье 16 настоящего Федеральногозакона</w:t>
            </w:r>
            <w:br/>
            <w:br/>
            <w:r>
              <w:rPr/>
              <w:t xml:space="preserve">1. Настоящий Федеральный закон вступает в силу с 1 ноября 2020года, за исключением положений, для которых настоящей статьейустановлены иные сроки вступления их в силу.</w:t>
            </w:r>
            <w:br/>
            <w:br/>
            <w:r>
              <w:rPr/>
              <w:t xml:space="preserve">2. Часть 1 статьи 3 настоящего Федерального закона вступает в силус 1 февраля 2021 года.</w:t>
            </w:r>
            <w:br/>
            <w:br/>
            <w:r>
              <w:rPr/>
              <w:t xml:space="preserve">3. Части 2 и 3 статьи 10 настоящего Федерального закона вступают всилу с 1 марта 2021 года.</w:t>
            </w:r>
            <w:br/>
            <w:br/>
            <w:r>
              <w:rPr/>
              <w:t xml:space="preserve">Президент Российской Федерации В. Путин</w:t>
            </w:r>
            <w:br/>
            <w:br/>
            <w:r>
              <w:rPr/>
              <w:t xml:space="preserve">Москва, Кремль</w:t>
            </w:r>
            <w:br/>
            <w:br/>
            <w:r>
              <w:rPr/>
              <w:t xml:space="preserve">31 июля 2020 года</w:t>
            </w:r>
            <w:br/>
            <w:br/>
            <w:r>
              <w:rPr/>
              <w:t xml:space="preserve">N 247-ФЗ</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2026-09-04T06:31:07+03:00</dcterms:created>
  <dcterms:modified xsi:type="dcterms:W3CDTF">2026-09-04T06:31:07+03:00</dcterms:modified>
</cp:coreProperties>
</file>

<file path=docProps/custom.xml><?xml version="1.0" encoding="utf-8"?>
<Properties xmlns="http://schemas.openxmlformats.org/officeDocument/2006/custom-properties" xmlns:vt="http://schemas.openxmlformats.org/officeDocument/2006/docPropsVTypes"/>
</file>