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Постановление Правительства РФ от 12 апреля 2012 г. N 290 "Офедеральном государственном пожарном надзоре"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Постановление Правительства РФ от 12 апреля 2012 г. N 290 "Офедеральном государственном пожарном надзоре" (с изменениями идополнениями)</w:t>
            </w:r>
          </w:p>
        </w:tc>
      </w:tr>
      <w:tr>
        <w:trPr/>
        <w:tc>
          <w:tcPr/>
          <w:p>
            <w:pPr>
              <w:jc w:val="start"/>
            </w:pPr>
            <w:r>
              <w:rPr/>
              <w:t xml:space="preserve">ПостановлениеПравительства РФ от 12 апреля 2012 г. N 290 "О федеральномгосударственном пожарном надзоре" (с изменениями идополнениями)</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25 июня, 1 декабря 2021 г., 28сентября 2022 г., 14 сентября 2023 г., 17 апреля 2024 г.</w:t>
            </w:r>
            <w:br/>
            <w:br/>
            <w:r>
              <w:rPr/>
              <w:t xml:space="preserve">В соответствии с Федеральным законом "О пожарной безопасности"Правительство Российской Федерации постановляет:</w:t>
            </w:r>
            <w:br/>
            <w:br/>
            <w:r>
              <w:rPr/>
              <w:t xml:space="preserve">1. Утвердить прилагаемое Положение о федеральном государственномпожарном надзоре.</w:t>
            </w:r>
            <w:br/>
            <w:br/>
            <w:r>
              <w:rPr/>
              <w:t xml:space="preserve">Информация об изменениях:</w:t>
            </w:r>
            <w:br/>
            <w:br/>
            <w:r>
              <w:rPr/>
              <w:t xml:space="preserve"> Пункт 2 изменен с 19 октября 2019 г. - ПостановлениеПравительства России от 9 октября 2019 г. N 1303</w:t>
            </w:r>
            <w:br/>
            <w:br/>
            <w:r>
              <w:rPr/>
              <w:t xml:space="preserve"> См. предыдущую редакцию</w:t>
            </w:r>
            <w:br/>
            <w:br/>
            <w:r>
              <w:rPr/>
              <w:t xml:space="preserve">2. Установить предельную численность сотрудников федеральнойпротивопожарной службы Государственной противопожарной службы,осуществляющих функции федерального государственного пожарногонадзора, в количестве 21110 единиц.</w:t>
            </w:r>
            <w:br/>
            <w:br/>
            <w:r>
              <w:rPr/>
              <w:t xml:space="preserve">Функции федерального государственного пожарного надзора вфедеральных органах исполнительной власти в сфере обороны, войскнациональной гвардии Российской Федерации, внутренних дел,государственной охраны, внешней разведки, мобилизационнойподготовки и мобилизации осуществляются в пределах установленнойпредельной численности указанных органов и бюджетных ассигнований,предусмотренных им в федеральном бюджете на руководство иуправление в сфере установленных функций.</w:t>
            </w:r>
            <w:br/>
            <w:br/>
            <w:r>
              <w:rPr/>
              <w:t xml:space="preserve">3. Признать утратившими силу:</w:t>
            </w:r>
            <w:br/>
            <w:br/>
            <w:r>
              <w:rPr/>
              <w:t xml:space="preserve">постановление Правительства Российской Федерации от 21 декабря 2004г. N 820 "О государственном пожарном надзоре" (Собраниезаконодательства Российской Федерации, 2004, N 52, ст. 5491);</w:t>
            </w:r>
            <w:br/>
            <w:br/>
            <w:r>
              <w:rPr/>
              <w:t xml:space="preserve">постановление Правительства Российской Федерации от 19 октября 2005г. N 629 "О внесении изменений в Положение о государственномпожарном надзоре, утвержденное постановлением ПравительстваРоссийской Федерации от 21 декабря 2004 г. N 820" (Собраниезаконодательства Российской Федерации, 2005, N 44, ст. 4555);</w:t>
            </w:r>
            <w:br/>
            <w:br/>
            <w:r>
              <w:rPr/>
              <w:t xml:space="preserve">постановление Правительства Российской Федерации от 22 октября 2008г. N 771 "О внесении изменений в Положение о государственномпожарном надзоре" (Собрание законодательства Российской Федерации,2008, N 43, ст. 4949);</w:t>
            </w:r>
            <w:br/>
            <w:br/>
            <w:r>
              <w:rPr/>
              <w:t xml:space="preserve">постановление Правительства Российской Федерации от 14 февраля 2009г. N 124 "О внесении изменения в Положение о государственномпожарном надзоре" (Собрание законодательства Российской Федерации,2009, N 8, ст. 985);</w:t>
            </w:r>
            <w:br/>
            <w:br/>
            <w:r>
              <w:rPr/>
              <w:t xml:space="preserve">пункт 1 изменений, которые вносятся в акты Правительства РоссийскойФедерации, утвержденных постановлением Правительства РоссийскойФедерации от 2 октября 2009 г. N 777 (Собрание законодательстваРоссийской Федерации, 2009, N 41, ст. 4763);</w:t>
            </w:r>
            <w:br/>
            <w:br/>
            <w:r>
              <w:rPr/>
              <w:t xml:space="preserve">пункт 4 изменений, которые вносятся в акты Правительства РоссийскойФедерации по вопросам представления уведомлений о началеосуществления отдельных видов предпринимательской деятельности,утвержденных постановлением Правительства Российской Федерации от26 декабря 2011 г. N 1132 (Собрание законодательства РоссийскойФедерации, 2012, N 1, ст. 171).</w:t>
            </w:r>
            <w:br/>
            <w:br/>
            <w:r>
              <w:rPr/>
              <w:t xml:space="preserve">Председатель Правительства</w:t>
            </w:r>
            <w:br/>
            <w:br/>
            <w:r>
              <w:rPr/>
              <w:t xml:space="preserve">Российской Федерации В. Путин</w:t>
            </w:r>
            <w:br/>
            <w:br/>
            <w:r>
              <w:rPr/>
              <w:t xml:space="preserve">Москва</w:t>
            </w:r>
            <w:br/>
            <w:br/>
            <w:r>
              <w:rPr/>
              <w:t xml:space="preserve">12 апреля 2012 г. N 290</w:t>
            </w:r>
            <w:br/>
            <w:br/>
            <w:r>
              <w:rPr/>
              <w:t xml:space="preserve">Информация об изменениях:</w:t>
            </w:r>
            <w:br/>
            <w:br/>
            <w:r>
              <w:rPr/>
              <w:t xml:space="preserve"> Положение изменено с 1 июля 2021 г. - ПостановлениеПравительства России от 25 июня 2021 г. N 1016</w:t>
            </w:r>
            <w:br/>
            <w:br/>
            <w:r>
              <w:rPr/>
              <w:t xml:space="preserve"> См. предыдущую редакцию</w:t>
            </w:r>
            <w:br/>
            <w:br/>
            <w:r>
              <w:rPr/>
              <w:t xml:space="preserve">Положение</w:t>
            </w:r>
            <w:br/>
            <w:br/>
            <w:r>
              <w:rPr/>
              <w:t xml:space="preserve">о федеральном государственном пожарном надзоре</w:t>
            </w:r>
            <w:br/>
            <w:br/>
            <w:r>
              <w:rPr/>
              <w:t xml:space="preserve">(утв. постановлением Правительства РФ от 12 апреля 2012 г. N290)</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1 июля, 1 декабря 2021 г., 28сентября 2022 г., 14 сентября 2023 г.</w:t>
            </w:r>
            <w:br/>
            <w:br/>
            <w:r>
              <w:rPr/>
              <w:t xml:space="preserve">ГАРАНТ:</w:t>
            </w:r>
            <w:br/>
            <w:br/>
            <w:r>
              <w:rPr/>
              <w:t xml:space="preserve"> См. проверочные листы, используемые при осуществлениинастоящего контроля (надзора)</w:t>
            </w:r>
            <w:br/>
            <w:br/>
            <w:r>
              <w:rPr/>
              <w:t xml:space="preserve">Информация об изменениях:</w:t>
            </w:r>
            <w:br/>
            <w:br/>
            <w:r>
              <w:rPr/>
              <w:t xml:space="preserve"> Пункт 1 изменен с 27 апреля 2024 г. - ПостановлениеПравительства России от 17 апреля 2024 г. N 485</w:t>
            </w:r>
            <w:br/>
            <w:br/>
            <w:r>
              <w:rPr/>
              <w:t xml:space="preserve"> См. предыдущую редакцию</w:t>
            </w:r>
            <w:br/>
            <w:br/>
            <w:r>
              <w:rPr/>
              <w:t xml:space="preserve">1. Настоящее Положение устанавливает порядок организации иосуществления федерального государственного пожарного надзора.</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 (далее - органы государственного пожарногонадзора);</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(далее - объекты федеральных органов исполнительнойвласти),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 (далее- подразделения государственного пожарного надзора).</w:t>
            </w:r>
            <w:br/>
            <w:br/>
            <w:r>
              <w:rPr/>
              <w:t xml:space="preserve">Федеральный государственный пожарный надзор на объектах федеральныхорганов исполнительной власти осуществляется с учетом настоящегоПоложения на основании нормативных правовых актов соответствующихфедеральных органов исполнительной власти, принятых по согласованиюс федеральным органом исполнительной власти, уполномоченным нарешение задач в области пожарной безопасности, содержащих положения(особенности), определяющие:</w:t>
            </w:r>
            <w:br/>
            <w:br/>
            <w:r>
              <w:rPr/>
              <w:t xml:space="preserve">порядок учета объектов надзора, в том числе представления вфедеральный орган исполнительной власти, уполномоченный на решениезадач в области пожарной безопасности, сведений об объектахнадзора, в отношении которых указанные федеральные органыисполнительной власти не осуществляют федеральный государственныйпожарный надзор;</w:t>
            </w:r>
            <w:br/>
            <w:br/>
            <w:r>
              <w:rPr/>
              <w:t xml:space="preserve">порядок, периодичность и сроки проведения контрольных (надзорных)мероприятий;</w:t>
            </w:r>
            <w:br/>
            <w:br/>
            <w:r>
              <w:rPr/>
              <w:t xml:space="preserve">порядок осуществления профилактики рисков причинения вредаохраняемым законом ценностям;</w:t>
            </w:r>
            <w:br/>
            <w:br/>
            <w:r>
              <w:rPr/>
              <w:t xml:space="preserve">порядок обжалования решений, действий (бездействия) должностныхлиц;</w:t>
            </w:r>
            <w:br/>
            <w:br/>
            <w:r>
              <w:rPr/>
              <w:t xml:space="preserve">квалификационные требования к государственным инспекторам попожарному надзору;</w:t>
            </w:r>
            <w:br/>
            <w:br/>
            <w:r>
              <w:rPr/>
              <w:t xml:space="preserve">отнесение объектов к категориям рисков.</w:t>
            </w:r>
            <w:br/>
            <w:br/>
            <w:r>
              <w:rPr/>
              <w:t xml:space="preserve">На 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федеральныйгосударственный пожарный надзор осуществляется указаннымиподразделениями в режиме постоянного государственного контроля(надзора) (далее - постоянный государственный надзор) в порядкесогласно приложению N 1.</w:t>
            </w:r>
            <w:br/>
            <w:br/>
            <w:r>
              <w:rPr/>
              <w:t xml:space="preserve">2. Предметом федерального государственного пожарного надзораявляется:</w:t>
            </w:r>
            <w:br/>
            <w:br/>
            <w:r>
              <w:rPr/>
              <w:t xml:space="preserve">а) соблюдение контролируемыми лицами требований пожарнойбезопасности в зданиях, помещениях, сооружениях, на линейныхобъектах, территориях, земельных участках, которыми контролируемыелица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б) соблюдение контролируемыми лицами требований в отношении видовпродукции, установленных техническим регламентом Таможенного союза"О безопасности пиротехнических изделий", техническим регламентомЕвразийского экономического союза "О требованиях к средствамобеспечения пожарной безопасности и пожаротушения" и Федеральнымзаконом "Технический регламент о требованиях пожарнойбезопасности".</w:t>
            </w:r>
            <w:br/>
            <w:br/>
            <w:r>
              <w:rPr/>
              <w:t xml:space="preserve">3. В целях настоящего Положения под контролируемыми лицамипонимаются организации и граждане, деятельность, действия илирезультаты деятельности которых либо находящиеся во владении и(или) в пользовании объекты надзора которых подлежат федеральномугосударственному пожарному надзору, а также изготовители,исполнители (лица, выполняющие функции иностранного изготовителя),продавцы, подлежащие федеральному государственному пожарномунадзору.</w:t>
            </w:r>
            <w:br/>
            <w:br/>
            <w:r>
              <w:rPr/>
              <w:t xml:space="preserve">4. Органами государственного пожарного надзора являются:</w:t>
            </w:r>
            <w:br/>
            <w:br/>
            <w:r>
              <w:rPr/>
              <w:t xml:space="preserve">а) структурные подразделения центрального аппарата МинистерстваРоссийской Федерации по делам гражданской обороны, чрезвычайнымситуациям и ликвидации последствий стихийных бедствий, в сферуведения которых входят вопросы организации и осуществленияфедерального государственного пожарного надзора;</w:t>
            </w:r>
            <w:br/>
            <w:br/>
            <w:r>
              <w:rPr/>
              <w:t xml:space="preserve">б) территориальные органы Министерства Российской Федерации поделам гражданской обороны, чрезвычайным ситуациям и ликвидациипоследствий стихийных бедствий - органы, специально уполномоченныерешать задачи гражданской обороны и задачи по предупреждению иликвидации чрезвычайных ситуаций по субъектам Российской Федерациив лице структурных подразделений, в сферу ведения которых входятвопросы организации и осуществления федерального государственногопожарного надзора, и их территориальных отделов (отделений,инспекций);</w:t>
            </w:r>
            <w:br/>
            <w:br/>
            <w:r>
              <w:rPr/>
              <w:t xml:space="preserve">в) структурные подразделения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 - органы, специальноуполномоченные решать задачи гражданской обороны и задачи попредупреждению и ликвидации чрезвычайных ситуаций в границахадминистративно-территориальных единиц (округов, районов) в гг.Москве, Санкт-Петербурге и Сочи, в лице их структурныхподразделений,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Подпункт "г" изменен с 27 апреля 2024 г. - ПостановлениеПравительства России от 17 апреля 2024 г. N 485</w:t>
            </w:r>
            <w:br/>
            <w:br/>
            <w:r>
              <w:rPr/>
              <w:t xml:space="preserve"> См. предыдущую редакцию</w:t>
            </w:r>
            <w:br/>
            <w:br/>
            <w:r>
              <w:rPr/>
              <w:t xml:space="preserve">г) объектовые подразделения федеральной противопожарной службы влице их руководителей и структурных подразделений, в сферудеятельности которых входят вопросы организации и осуществленияфедерального государственного пожарного надзора;</w:t>
            </w:r>
            <w:br/>
            <w:br/>
            <w:r>
              <w:rPr/>
              <w:t xml:space="preserve">Информация об изменениях:</w:t>
            </w:r>
            <w:br/>
            <w:br/>
            <w:r>
              <w:rPr/>
              <w:t xml:space="preserve"> Пункт 4 дополнен подпунктом "д" с 27 апреля 2024 г. -Постановление Правительства России от 17 апреля 2024 г. N 485</w:t>
            </w:r>
            <w:br/>
            <w:br/>
            <w:r>
              <w:rPr/>
              <w:t xml:space="preserve">д) структурные подразделения специальных и воинских подразделенийфедеральной противопожарной службы, в сферу деятельности которыхвходят вопросы организации и осуществления федеральногогосударственного пожарного надзора.</w:t>
            </w:r>
            <w:br/>
            <w:br/>
            <w:r>
              <w:rPr/>
              <w:t xml:space="preserve">5. Подразделениями государственного пожарного надзора являются:</w:t>
            </w:r>
            <w:br/>
            <w:br/>
            <w:r>
              <w:rPr/>
              <w:t xml:space="preserve">а) структурные подразделения федеральных органов исполнительнойвласти (подразделений федеральных органов исполнительной власти) всфере обороны, обеспечения безопасности, внутренних дел,государственной охраны, внешней разведки, мобилизационнойподготовки и мобилизации, в сферу ведения которых входят вопросыорганизации и осуществления федерального государственного пожарногонадзора;</w:t>
            </w:r>
            <w:br/>
            <w:br/>
            <w:r>
              <w:rPr/>
              <w:t xml:space="preserve">б) структурные подразделения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в) структурные подразделения центрального аппарата Министерствавнутренних дел Российской Федерации, его территориальные органы иорганизации, в сферу ведения которых входят вопросы организации иосуществления федерального государственного пожарного надзора;</w:t>
            </w:r>
            <w:br/>
            <w:br/>
            <w:r>
              <w:rPr/>
              <w:t xml:space="preserve">г) государственные учреждения и иные органы управления,подведомственные федеральным органам исполнительной власти в сфереобеспечения безопасности, государственной охраны, внешней разведки,в сферу ведения которых входят вопросы организации и осуществленияфедерального государственного пожарного надзора;</w:t>
            </w:r>
            <w:br/>
            <w:br/>
            <w:r>
              <w:rPr/>
              <w:t xml:space="preserve">д) структурное подразделение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е) структурные подразделения управлений оперативно-территориальныхобъединений войск национальной гвардии Российской Федерации, всферу ведения которых входят вопросы организации и осуществленияфедерального государственного пожарного надзора.</w:t>
            </w:r>
            <w:br/>
            <w:br/>
            <w:r>
              <w:rPr/>
              <w:t xml:space="preserve">6. Деятельность государственного пожарного надзора осуществляетсяна основе подчинения нижестоящих должностных лиц государственногопожарного надзора вышестоящим.</w:t>
            </w:r>
            <w:br/>
            <w:br/>
            <w:r>
              <w:rPr/>
              <w:t xml:space="preserve">7. Должностные лица государственного пожарного надзораруководствуются в своей деятельности Конституцией РоссийскойФедерации, федеральными конституционными законами, федеральнымизаконами, актами Президента Российской Федерации и актамиПравительства Российской Федерации, международными договорамиРоссийской Федерации, настоящим Положением и нормативными правовымиактами федеральных органов исполнительной власти, принятыми всоответствии с настоящим Положением.</w:t>
            </w:r>
            <w:br/>
            <w:br/>
            <w:r>
              <w:rPr/>
              <w:t xml:space="preserve">8. Органы государственного пожарного надзора, подразделениягосударственного пожарного надзора в рамках своей компетенции:</w:t>
            </w:r>
            <w:br/>
            <w:br/>
            <w:r>
              <w:rPr/>
              <w:t xml:space="preserve">а) обеспечивают учет объектов надзора, организуют и проводятконтрольные (надзорные) мероприятия, принимают соответствующиерешения;</w:t>
            </w:r>
            <w:br/>
            <w:br/>
            <w:r>
              <w:rPr/>
              <w:t xml:space="preserve">б) осуществляют официальный статистический учет и ведениегосударственной статистической отчетности по пожарам и ихпоследствиям;</w:t>
            </w:r>
            <w:br/>
            <w:br/>
            <w:r>
              <w:rPr/>
              <w:t xml:space="preserve">в) осуществляют взаимодействие с федеральными органамиисполнительной власти, в том числе с органами государственногоконтроля (надзора), органами исполнительной власти субъектовРоссийской Федерации, органами местного самоуправления,общественными объединениями и организациями, по вопросамобеспечения пожарной безопасности;</w:t>
            </w:r>
            <w:br/>
            <w:br/>
            <w:r>
              <w:rPr/>
              <w:t xml:space="preserve">г) рассматривают обращения и жалобы контролируемых лиц по вопросамобеспечения пожарной безопасности;</w:t>
            </w:r>
            <w:br/>
            <w:br/>
            <w:r>
              <w:rPr/>
              <w:t xml:space="preserve">д) осуществляют профилактику рисков причинения вреда охраняемымзаконом ценностям в области пожарной безопасности;</w:t>
            </w:r>
            <w:br/>
            <w:br/>
            <w:r>
              <w:rPr/>
              <w:t xml:space="preserve">е) рассматривают в установленном порядке жалобы на решения,действия (бездействие) органов государственного пожарного надзора иих должностных лиц;</w:t>
            </w:r>
            <w:br/>
            <w:br/>
            <w:r>
              <w:rPr/>
              <w:t xml:space="preserve">ж) участвуют в проверках объектов надзора, проводимых органамипрокуратуры в порядке, установленном Федеральным законом "Опрокуратуре Российской Федерации", дают пояснения и представляютинформацию в рамках своей компетенции, готовят мотивированныепредложения о непринятии расчетов пожарного риска в органпрокуратуры, а также получают для ознакомления документы, сведенияи материалы, касающиеся предмета соответствующей проверки,организованной органом прокуратуры;</w:t>
            </w:r>
            <w:br/>
            <w:br/>
            <w:r>
              <w:rPr/>
              <w:t xml:space="preserve">з) оказывают государственные услуги и осуществляют разрешительныефункции в рамках предоставленных полномочий.</w:t>
            </w:r>
            <w:br/>
            <w:br/>
            <w:r>
              <w:rPr/>
              <w:t xml:space="preserve">9. Органы государственного пожарного надзора и подразделениягосударственного пожарного надзора имеют штампы и бланкиустановленного образца со своим наименованием.</w:t>
            </w:r>
            <w:br/>
            <w:br/>
            <w:r>
              <w:rPr/>
              <w:t xml:space="preserve">10. Полномочия федерального государственного пожарного надзора вфедеральном органе исполнительной власти, уполномоченном на решениезадач в области пожарной безопасности, осуществляют следующиегосударственные инспекторы по пожарному надзору:</w:t>
            </w:r>
            <w:br/>
            <w:br/>
            <w:r>
              <w:rPr/>
              <w:t xml:space="preserve">а) заместитель Министра Российской Федерации по делам гражданскойобороны, чрезвычайным ситуациям и ликвидации последствий стихийныхбедствий - главный государственный инспектор Российской Федерациипо пожарному надзору;</w:t>
            </w:r>
            <w:br/>
            <w:br/>
            <w:r>
              <w:rPr/>
              <w:t xml:space="preserve">б) заместители главного государственного инспектора РоссийскойФедерации по пожарному надзору - руководитель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в сферу ведения котороговходят вопросы организации и осуществления федеральногогосударственного пожарного надзора, и его заместители, а такжеруководитель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заместитель руководителя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осуществляющегоуправление и координацию деятельности специальных подразделенийфедеральной противопожарной службы Государственной противопожарнойслужбы, в сферу ведения которого входят вопросы организации иосуществления федерального государственного пожарного надзора, иего заместитель;</w:t>
            </w:r>
            <w:br/>
            <w:br/>
            <w:r>
              <w:rPr/>
              <w:t xml:space="preserve">в)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 атакже сотрудники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в сферу ведения которых входят вопросыорганизации и осуществления федерального государственного пожарногонадзора;</w:t>
            </w:r>
            <w:br/>
            <w:br/>
            <w:r>
              <w:rPr/>
              <w:t xml:space="preserve">г) главные государственные инспекторы субъектов РоссийскойФедерации по пожарному надзору - начальники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д) заместители главных государственных инспекторов субъектовРоссийской Федерации по пожарному надзору - заместители начальниковструктурных подразделений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е) государственные инспекторы субъектов Российской Федерации попожарному надзору - сотрудники структурных подразделенийтерриториальных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 органов, специально уполномоченныхрешать задачи гражданской обороны и задачи по предупреждению иликвидации чрезвычайных ситуаций по субъектам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ж) главные государственные инспекторыадминистративно-территориальных единиц (округов, районов) в гг.Москве, Санкт-Петербурге и Сочи по пожарному надзору - начальникиструктурных подразделений, в сферу ведения которых входят вопросыорганизации и осуществления федерального государственного пожарногонадзора в структурных подразделениях территориальных органовМинистерства Российской Федерации по делам гражданской обороны,чрезвычайным 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w:t>
            </w:r>
            <w:br/>
            <w:br/>
            <w:r>
              <w:rPr/>
              <w:t xml:space="preserve">з) заместители главных государственных инспекторовадминистративно-территориальных единиц (округов, районов) в гг.Москве, Санкт-Петербурге и Сочи по пожарному надзору - заместителиначальников структурных подразделений, в сферу ведения которыхвходят вопросы организации и осуществления федеральногогосударственного пожарного надзора в структурных подразделенияхтерриториальных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осуществляющие деятельность вграницах административно-территориальных единиц (округов, районов)в гг. Москве, Санкт-Петербурге и Сочи;</w:t>
            </w:r>
            <w:br/>
            <w:br/>
            <w:r>
              <w:rPr/>
              <w:t xml:space="preserve">и) государственные инспекторы административно-территориальныхединиц (округов, районов) в гг. Москве, Санкт-Петербурге и Сочи попожарному надзору - сотрудники структурных подразделений, в сферуведения которых входят вопросы организации и осуществленияфедерального государственного пожарного надзора в структурныхподразделениях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осуществляющиедеятельность в границах административно-территориальных единиц(округов, районов) в гг. Москве, Санкт-Петербурге и Сочи;</w:t>
            </w:r>
            <w:br/>
            <w:br/>
            <w:r>
              <w:rPr/>
              <w:t xml:space="preserve">Информация об изменениях:</w:t>
            </w:r>
            <w:br/>
            <w:br/>
            <w:r>
              <w:rPr/>
              <w:t xml:space="preserve"> Подпункт "к" изменен с 22 сентября 2023 г. - ПостановлениеПравительства России от 14 сентября 2023 г. N 1502</w:t>
            </w:r>
            <w:br/>
            <w:br/>
            <w:r>
              <w:rPr/>
              <w:t xml:space="preserve"> См. предыдущую редакцию</w:t>
            </w:r>
            <w:br/>
            <w:br/>
            <w:r>
              <w:rPr/>
              <w:t xml:space="preserve">к) главные государственные инспекторы городов (округов, районов)субъектов Российской Федерации по пожарному надзору и ихзаместители - соответственно начальники территориальных отделов(отделений, инспекций) структурных подразделений территориальныхорганов Министерства Российской Федерации по делам гражданскойобороны, чрезвычайным ситуациям и ликвидации последствий стихийныхбедствий - органов, специально уполномоченных решать задачигражданской обороны и задачи по предупреждению и ликвидациичрезвычайных ситуаций по субъектам Российской Федерации, в сферуведения которых входят вопросы организации и осуществленияфедерального государственного пожарного надзора, и ихзаместители;</w:t>
            </w:r>
            <w:br/>
            <w:br/>
            <w:r>
              <w:rPr/>
              <w:t xml:space="preserve">Информация об изменениях:</w:t>
            </w:r>
            <w:br/>
            <w:br/>
            <w:r>
              <w:rPr/>
              <w:t xml:space="preserve"> Подпункт "л" изменен с 22 сентября 2023 г. - ПостановлениеПравительства России от 14 сентября 2023 г. N 1502</w:t>
            </w:r>
            <w:br/>
            <w:br/>
            <w:r>
              <w:rPr/>
              <w:t xml:space="preserve"> См. предыдущую редакцию</w:t>
            </w:r>
            <w:br/>
            <w:br/>
            <w:r>
              <w:rPr/>
              <w:t xml:space="preserve">л) государственные инспекторы городов (округов, районов) субъектовРоссийской Федерации по пожарному надзору - сотрудникитерриториальных отделов (отделений, инспекций)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Информация об изменениях:</w:t>
            </w:r>
            <w:br/>
            <w:br/>
            <w:r>
              <w:rPr/>
              <w:t xml:space="preserve"> Подпункт "м" изменен с 27 апреля 2024 г. - ПостановлениеПравительства России от 17 апреля 2024 г. N 485</w:t>
            </w:r>
            <w:br/>
            <w:br/>
            <w:r>
              <w:rPr/>
              <w:t xml:space="preserve"> См. предыдущую редакцию</w:t>
            </w:r>
            <w:br/>
            <w:br/>
            <w:r>
              <w:rPr/>
              <w:t xml:space="preserve">м) главные государственные инспекторы объектовых подразделенийфедеральной противопожарной службы по пожарному надзору и ихзаместители - соответственно начальники объектовых подразделенийфедеральной противопожарной службы, в сферу ведения которых входятвопросы организации и осуществления федерального государственногопожарного надзора, и их заместители;</w:t>
            </w:r>
            <w:br/>
            <w:br/>
            <w:r>
              <w:rPr/>
              <w:t xml:space="preserve">Информация об изменениях:</w:t>
            </w:r>
            <w:br/>
            <w:br/>
            <w:r>
              <w:rPr/>
              <w:t xml:space="preserve"> Подпункт "н" изменен с 27 апреля 2024 г. - ПостановлениеПравительства России от 17 апреля 2024 г. N 485</w:t>
            </w:r>
            <w:br/>
            <w:br/>
            <w:r>
              <w:rPr/>
              <w:t xml:space="preserve"> См. предыдущую редакцию</w:t>
            </w:r>
            <w:br/>
            <w:br/>
            <w:r>
              <w:rPr/>
              <w:t xml:space="preserve">н) главные государственные инспекторы специальных и воинскихподразделений федеральной противопожарной службы по пожарномунадзору и их заместители - соответственно начальники структурныхподразделений специальных и воинских подразделений федеральнойпротивопожарной службы,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о) государственные инспекторы объектовых, специальных и воинскихподразделений федеральной противопожарной службы по пожарномунадзору - сотрудники структурных подразделений объектовых,специальных и воинских подразделений федеральной противопожарнойслужбы,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Пункт 10 дополнен подпунктом "п" с 27 апреля 2024 г. -Постановление Правительства России от 17 апреля 2024 г. N 485</w:t>
            </w:r>
            <w:br/>
            <w:br/>
            <w:r>
              <w:rPr/>
              <w:t xml:space="preserve">п) государственные инспекторы особо важных и режимных объектов попожарному надзору - сотрудники структурных подразделений отделов(отделений) и пожарно-спасательных частей объектовых, специальных ивоинских подразделений федеральной противопожарной службы, в сферуведения которых входят вопросы организации и осуществленияфедерального государственного пожарного надзора.</w:t>
            </w:r>
            <w:br/>
            <w:br/>
            <w:r>
              <w:rPr/>
              <w:t xml:space="preserve">11. Полномочия федерального государственного пожарного надзора вподразделениях государственного пожарного надзора осуществляютследующие государственные инспекторы по пожарному надзору:</w:t>
            </w:r>
            <w:br/>
            <w:br/>
            <w:r>
              <w:rPr/>
              <w:t xml:space="preserve">а) главные государственные инспекторы федеральных органовисполнительной власти в сфере обороны, обеспечения безопасности,внутренних дел, государственной охраны, внешней разведки,мобилизационной подготовки и мобилизации по пожарному надзору и ихзаместители - соответственно руководители (начальники) структурныхподразделений указанных федеральных органов исполнительной власти(подразделений указанных федеральных органов исполнительнойвласти), в сферу ведения которых входят вопросы организации иосуществления федерального государственного пожарного надзора, и ихзаместители;</w:t>
            </w:r>
            <w:br/>
            <w:br/>
            <w:r>
              <w:rPr/>
              <w:t xml:space="preserve">б) главные государственные инспекторы территориальных органов,государственных учреждений, органов управления, подведомственныхфедеральным органам исполнительной власти в сфере обеспечениябезопасности, внутренних дел, государственной охраны, внешнейразведки, по пожарному надзору и их заместители - соответственноруководители государственных учреждений, подразделений органовуправления, подведомственных указанным федеральным органамисполнительной власти,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в)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 начальники структурных подразделений помежвидовым стратегическим территориальным объединениям ВооруженныхСил 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г) заместители главных государственных инспекторов по межвидовымстратегическим территориальным объединениям Вооруженных СилРоссийской Федерации по пожарному надзору - начальники отделов(отделений) структурных подразделений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д) государственные инспекторы структурных подразделений помежвидовым стратегическим территориальным объединениям ВооруженныхСил Российской Федерации - должностные лица структурныхподразделений по межвидовым стратегическим территориальнымобъединениям Вооруженных Сил Российской Федерации, в сферу ведениякоторых входят вопросы организации и осуществления федеральногогосударственного пожарного надзора;</w:t>
            </w:r>
            <w:br/>
            <w:br/>
            <w:r>
              <w:rPr/>
              <w:t xml:space="preserve">е) государственные инспекторы федеральных органов исполнительнойвласти в сфере обороны, обеспечения безопасности, государственнойохраны, внешней разведки, мобилизационной подготовки и мобилизациипо пожарному надзору - должностные лица структурных подразделенийуказанных федеральных органов исполнительной власти (подразделенийуказанных федеральных органов исполнительной власти), а такжегосударственных учреждений и подразделений органов управлений,подведомственных указанным федеральным органам исполнительнойвласти, в сферу ведения которых входят вопросы организации иосуществления федерального государственного пожарного надзора;</w:t>
            </w:r>
            <w:br/>
            <w:br/>
            <w:r>
              <w:rPr/>
              <w:t xml:space="preserve">ж) государственные инспекторы Министерства внутренних делРоссийской Федерации по пожарному надзору - должностные лица ихструктурных подразделений, в сферу ведения которых входят вопросыорганизации и осуществления федерального государственного пожарногонадзора;</w:t>
            </w:r>
            <w:br/>
            <w:br/>
            <w:r>
              <w:rPr/>
              <w:t xml:space="preserve">з) государственные инспекторы территориальных органов,государственных учреждений, органов управления, подведомственныхМинистерству внутренних дел Российской Федерации, по пожарномунадзору - должностные лица структурных подразделенийтерриториальных органов, государственных учреждений и подразделенийорганов управлений, в сферу ведения которых входят вопросыорганизации и осуществления федерального государственного пожарногонадзора;</w:t>
            </w:r>
            <w:br/>
            <w:br/>
            <w:r>
              <w:rPr/>
              <w:t xml:space="preserve">и) главный государственный инспектор Федеральной службы войскнациональной гвардии Российской Федерации по пожарному надзору иего заместители - соответственно руководитель структурногоподразделения центрального аппарата Федеральной службы войскнациональной гвардии Российской Федерации, в сферу ведения котороговходят вопросы организации и осуществления федеральногогосударственного пожарного надзора, и его заместители;</w:t>
            </w:r>
            <w:br/>
            <w:br/>
            <w:r>
              <w:rPr/>
              <w:t xml:space="preserve">к) государственные инспекторы Федеральной службы войск национальнойгвардии Российской Федерации по пожарному надзору - должностныелица структурного подразделения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л) главные государственные инспекторы оперативно-территориальныхобъединений войск национальной гвардии Российской Федерации попожарному надзору - начальники структурных подразделений управленийоперативно-территориальных объединений войск национальной гвардииРоссийской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м) государственные инспекторы оперативно-территориальныхобъединений войск национальной гвардии Российской Федерации попожарному надзору - должностные лица структурных подразделенийуправлений оперативно-территориальных объединений войскнациональной гвардии Российской Федерации, в сферу ведения которыхвходят вопросы организации и осуществления федеральногогосударственного пожарного надзора.</w:t>
            </w:r>
            <w:br/>
            <w:br/>
            <w:r>
              <w:rPr/>
              <w:t xml:space="preserve">Информация об изменениях:</w:t>
            </w:r>
            <w:br/>
            <w:br/>
            <w:r>
              <w:rPr/>
              <w:t xml:space="preserve"> Пункт 12 изменен с 22 сентября 2023 г. - ПостановлениеПравительства России от 14 сентября 2023 г. N 1502</w:t>
            </w:r>
            <w:br/>
            <w:br/>
            <w:r>
              <w:rPr/>
              <w:t xml:space="preserve"> См. предыдущую редакцию</w:t>
            </w:r>
            <w:br/>
            <w:br/>
            <w:r>
              <w:rPr/>
              <w:t xml:space="preserve">12. Государственные инспекторы городов (округов, районов) субъектовРоссийской Федерации, государственные инспекторыадминистративно-территориальных единиц (округов, районов) в гг.Москве, Санкт-Петербурге и Сочи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проведении и по результатам контрольных(надзорных) мероприятий;</w:t>
            </w:r>
            <w:br/>
            <w:br/>
            <w:r>
              <w:rPr/>
              <w:t xml:space="preserve">и)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12 дополнен подпунктом "л" с 7 октября 2022 г. -Постановление Правительства России от 28 сентября 2022 г. N1708</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13 изменен с 22 сентября 2023 г. - ПостановлениеПравительства России от 14 сентября 2023 г. N 1502</w:t>
            </w:r>
            <w:br/>
            <w:br/>
            <w:r>
              <w:rPr/>
              <w:t xml:space="preserve"> См. предыдущую редакцию</w:t>
            </w:r>
            <w:br/>
            <w:br/>
            <w:r>
              <w:rPr/>
              <w:t xml:space="preserve">13. Главные государственные инспекторы городов (округов, районов)субъектов Российской Федерации по пожарному надзору и ихзаместители, главные государственные инспекторыадминистративно-территориальных единиц (округов, районов) в гг.Москве, Санкт-Петербурге и Сочи по пожарному надзору и ихзаместители пользуются правами, указанными в пункте 12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территориальные органы исполнительной власти (в гг.Москве, Санкт-Петербурге), органы местного самоуправленияпредложения о разработке и реализации мер пожарной безопасности ивыполнении требований законодательства о пожарной безопасности,введении (об отмене) особого противопожарного режима насоответствующей территории.</w:t>
            </w:r>
            <w:br/>
            <w:br/>
            <w:r>
              <w:rPr/>
              <w:t xml:space="preserve">14. Государственные инспекторы субъектов Российской Федерации попожарному надзору пользуются правами, указанными в пунктах 12 и 13настоящего Положения, а также имеют право вносить в органыисполнительной власти субъектов Российской Федерации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Информация об изменениях:</w:t>
            </w:r>
            <w:br/>
            <w:br/>
            <w:r>
              <w:rPr/>
              <w:t xml:space="preserve"> Пункт 15 изменен с 27 апреля 2024 г. - ПостановлениеПравительства России от 17 апреля 2024 г. N 485</w:t>
            </w:r>
            <w:br/>
            <w:br/>
            <w:r>
              <w:rPr/>
              <w:t xml:space="preserve"> См. предыдущую редакцию</w:t>
            </w:r>
            <w:br/>
            <w:br/>
            <w:r>
              <w:rPr/>
              <w:t xml:space="preserve">15. Государственные инспекторы объектовых подразделений федеральнойпротивопожарной службы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приосуществлении постоянного государственного надзора и при проведенииконтрольных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16 изменен с 27 апреля 2024 г. - ПостановлениеПравительства России от 17 апреля 2024 г. N 485</w:t>
            </w:r>
            <w:br/>
            <w:br/>
            <w:r>
              <w:rPr/>
              <w:t xml:space="preserve"> См. предыдущую редакцию</w:t>
            </w:r>
            <w:br/>
            <w:br/>
            <w:r>
              <w:rPr/>
              <w:t xml:space="preserve">16. Главные государственные инспекторы объектовых подразделенийфедеральной противопожарной службы по пожарному надзору и ихзаместители пользуются правами, указанными в пункте 15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утверждать график осуществления постоянного государственногонадзора.</w:t>
            </w:r>
            <w:br/>
            <w:br/>
            <w:r>
              <w:rPr/>
              <w:t xml:space="preserve">Информация об изменениях:</w:t>
            </w:r>
            <w:br/>
            <w:br/>
            <w:r>
              <w:rPr/>
              <w:t xml:space="preserve"> Пункт 17 изменен с 27 апреля 2024 г. - ПостановлениеПравительства России от 17 апреля 2024 г. N 485</w:t>
            </w:r>
            <w:br/>
            <w:br/>
            <w:r>
              <w:rPr/>
              <w:t xml:space="preserve"> См. предыдущую редакцию</w:t>
            </w:r>
            <w:br/>
            <w:br/>
            <w:r>
              <w:rPr/>
              <w:t xml:space="preserve">17. Главные государственные инспекторы субъектов РоссийскойФедерации по пожарному надзору и их заместители пользуются правами,указанными в пунктах 12 - 16 настоящего Положения, а также имеютправо:</w:t>
            </w:r>
            <w:br/>
            <w:br/>
            <w:r>
              <w:rPr/>
              <w:t xml:space="preserve">а) утверждать план проведения плановых контрольных (надзорных)мероприятий;</w:t>
            </w:r>
            <w:br/>
            <w:br/>
            <w:r>
              <w:rPr/>
              <w:t xml:space="preserve">б) проводить ежегодное обобщение правоприменительной практики;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18. Государственные инспекторы специальных и воинских подразделенийфедеральной противопожарной службы по пожарному надзору в рамкахсвоей компетенции в порядке, установленном законодательствомРоссийской 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Информация об изменениях:</w:t>
            </w:r>
            <w:br/>
            <w:br/>
            <w:r>
              <w:rPr/>
              <w:t xml:space="preserve"> Подпункт "в" изменен с 27 апреля 2024 г. - ПостановлениеПравительства России от 17 апреля 2024 г. N 485</w:t>
            </w:r>
            <w:br/>
            <w:br/>
            <w:r>
              <w:rPr/>
              <w:t xml:space="preserve"> См. предыдущую редакцию</w:t>
            </w:r>
            <w:br/>
            <w:br/>
            <w:r>
              <w:rPr/>
              <w:t xml:space="preserve">в) совершать соответствующие контрольные (надзорные) действия приосуществлении постоянного государственного надзора, а также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Информация об изменениях:</w:t>
            </w:r>
            <w:br/>
            <w:br/>
            <w:r>
              <w:rPr/>
              <w:t xml:space="preserve"> Подпункт "з" изменен с 27 апреля 2024 г. - ПостановлениеПравительства России от 17 апреля 2024 г. N 485</w:t>
            </w:r>
            <w:br/>
            <w:br/>
            <w:r>
              <w:rPr/>
              <w:t xml:space="preserve"> См. предыдущую редакцию</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Информация об изменениях:</w:t>
            </w:r>
            <w:br/>
            <w:br/>
            <w:r>
              <w:rPr/>
              <w:t xml:space="preserve"> Подпункт "и" изменен с 27 апреля 2024 г. - ПостановлениеПравительства России от 17 апреля 2024 г. N 485</w:t>
            </w:r>
            <w:br/>
            <w:br/>
            <w:r>
              <w:rPr/>
              <w:t xml:space="preserve"> См. предыдущую редакцию</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18 дополнен подпунктом "л" с 27 апреля 2024 г. -Постановление Правительства России от 17 апреля 2024 г. N 485</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Положение дополнено пунктом 18 1 с 22 сентября 2023 г. -Постановление Правительства России от 12 апреля 2012 г. N 290</w:t>
            </w:r>
            <w:br/>
            <w:br/>
            <w:r>
              <w:rPr/>
              <w:t xml:space="preserve">18 1. Государственные инспекторы особо важных и режимных объектовпо пожарному надзору в рамках своей компетенции в порядке,установленном законодательством Российской Федерации, имеютправо:</w:t>
            </w:r>
            <w:br/>
            <w:br/>
            <w:r>
              <w:rPr/>
              <w:t xml:space="preserve">а) совершать контрольные (надзорные) действия при осуществленияпостоянного государственного надзора;</w:t>
            </w:r>
            <w:br/>
            <w:br/>
            <w:r>
              <w:rPr/>
              <w:t xml:space="preserve">б) привлекать к проведению контрольных (надзорных) действийэкспертные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в)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действия, а также требовать представленияписьменных объяснений по фактам нарушений требований пожарнойбезопасности, выявленных при проведении контрольных (надзорных)действий, и документов для копирования, фото- и видеосъемки;</w:t>
            </w:r>
            <w:br/>
            <w:br/>
            <w:r>
              <w:rPr/>
              <w:t xml:space="preserve">г)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действия,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контрольных (надзорных) действий;</w:t>
            </w:r>
            <w:br/>
            <w:br/>
            <w:r>
              <w:rPr/>
              <w:t xml:space="preserve">д)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е) принимать решения при осуществлении постоянного государственногонадзора;</w:t>
            </w:r>
            <w:br/>
            <w:br/>
            <w:r>
              <w:rPr/>
              <w:t xml:space="preserve">ж) рассматривать вопросы, связанные с исполнением решений приосуществлении постоянного государственного надзора;</w:t>
            </w:r>
            <w:br/>
            <w:br/>
            <w:r>
              <w:rPr/>
              <w:t xml:space="preserve">з) осуществлять профилактические мероприятия в формеинформирования, объявления предостережения, консультирования ипрофилактического визита.</w:t>
            </w:r>
            <w:br/>
            <w:br/>
            <w:r>
              <w:rPr/>
              <w:t xml:space="preserve">19. Главные государственные инспекторы специальных и воинскихподразделений федеральной противопожарной службы по пожарномунадзору и их заместители пользуются правами, указанными в пункте 18настоящего 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органы местного самоуправления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г) утверждать план проведения плановых контрольных (надзорных)мероприятий;</w:t>
            </w:r>
            <w:br/>
            <w:br/>
            <w:r>
              <w:rPr/>
              <w:t xml:space="preserve">Информация об изменениях:</w:t>
            </w:r>
            <w:br/>
            <w:br/>
            <w:r>
              <w:rPr/>
              <w:t xml:space="preserve"> Пункт 19 дополнен подпунктом "д" с 27 апреля 2024 г. -Постановление Правительства России от 17 апреля 2024 г. N 485</w:t>
            </w:r>
            <w:br/>
            <w:br/>
            <w:r>
              <w:rPr/>
              <w:t xml:space="preserve">д) утверждать график осуществления постоянного государственногонадзора.</w:t>
            </w:r>
            <w:br/>
            <w:br/>
            <w:r>
              <w:rPr/>
              <w:t xml:space="preserve">Информация об изменениях:</w:t>
            </w:r>
            <w:br/>
            <w:br/>
            <w:r>
              <w:rPr/>
              <w:t xml:space="preserve"> Пункт 20 изменен с 27 апреля 2024 г. - ПостановлениеПравительства России от 17 апреля 2024 г. N 485</w:t>
            </w:r>
            <w:br/>
            <w:br/>
            <w:r>
              <w:rPr/>
              <w:t xml:space="preserve"> См. предыдущую редакцию</w:t>
            </w:r>
            <w:br/>
            <w:br/>
            <w:r>
              <w:rPr/>
              <w:t xml:space="preserve">20.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надзора,пользуются правами, указанными в пунктах 12 - 17 настоящегоПоложения,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осуществляющего управление и координацию деятельностиспециальных подразделений федеральной противопожарной службыГосударственной противопожарной службы, в сферу ведения которыхвходят вопросы организации и осуществления федеральногогосударственного пожарного надзора, пользуются правами, указаннымив пунктах 18 - 19 настоящего Положения.</w:t>
            </w:r>
            <w:br/>
            <w:br/>
            <w:r>
              <w:rPr/>
              <w:t xml:space="preserve">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надзора,обеспечивают подготовку доклада о правоприменительной практике приосуществлении федерального государственного пожарного надзора.</w:t>
            </w:r>
            <w:br/>
            <w:br/>
            <w:r>
              <w:rPr/>
              <w:t xml:space="preserve">21. Заместители главного государственного инспектора РоссийскойФедерации по пожарному надзору пользуются правами, указанными впунктах 12 - 20 настоящего Положения, а также обеспечиваютпубличное обсуждение доклада о правоприменительной практике приосуществлении федерального государственного пожарного надзора.</w:t>
            </w:r>
            <w:br/>
            <w:br/>
            <w:r>
              <w:rPr/>
              <w:t xml:space="preserve">22. Главный государственный инспектор Российской Федерации попожарному надзору наряду с правами, указанными в пунктах 12 - 21настоящего Положения, также имеет право:</w:t>
            </w:r>
            <w:br/>
            <w:br/>
            <w:r>
              <w:rPr/>
              <w:t xml:space="preserve">а) утверждать доклад о правоприменительной практике приосуществлении федерального государственного пожарного надзора;</w:t>
            </w:r>
            <w:br/>
            <w:br/>
            <w:r>
              <w:rPr/>
              <w:t xml:space="preserve">б) утверждать программу профилактики рисков причинения вреда(ущерба) охраняемым законом ценностям;</w:t>
            </w:r>
            <w:br/>
            <w:br/>
            <w:r>
              <w:rPr/>
              <w:t xml:space="preserve">в) согласовывать положения о ведомственной пожарной охране,содержащие порядок осуществления ведомственного пожарного контроляна объектах федеральных органов исполнительной власти;</w:t>
            </w:r>
            <w:br/>
            <w:br/>
            <w:r>
              <w:rPr/>
              <w:t xml:space="preserve">г) согласовывать в пределах своей компетенции нормативные правовыеакты федеральных органов исполнительной власти в сфере обороны,обеспечения безопасности, внутренних дел, государственной охраны,внешней разведки, мобилизационной подготовки и мобилизации,деятельности войск национальной гвардии Российской Федерации;</w:t>
            </w:r>
            <w:br/>
            <w:br/>
            <w:r>
              <w:rPr/>
              <w:t xml:space="preserve">д) координировать деятельность подразделений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w:t>
            </w:r>
            <w:br/>
            <w:br/>
            <w:r>
              <w:rPr/>
              <w:t xml:space="preserve">23. Государственные инспекторы федеральных органов исполнительнойвласти в сфере обороны, обеспечения безопасности, деятельностивойск национальной гвардии Российской Федерации, внутренних дел,государственной охраны, внешней разведки, мобилизационнойподготовки и мобилизации по пожарному надзору, государственныеинспекторы по межвидовым стратегическим территориальнымобъединениям Вооруженных Сил Российской Федерации по пожарномунадзору, государственные инспекторы оперативно-территориальныхобъединений войск национальной гвардии Российской Федерации попожарному надзору, государственные инспекторы по пожарному надзорутерриториальных органов Министерства внутренних дел РоссийскойФедерации, государственные инспекторы по пожарному надзоругосударственных учреждений и подразделений органов управлений,подведомственных указанным федеральным органам исполнительнойвласти, при осуществлении федерального государственного пожарногонадзора с учетом положений нормативных правовых актов федеральныхорганов исполнительной власти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подразделениягосударственного пожарного надзора о проведении контрольного(надзорного) мероприятия посещать (осматривать) объекты надзора.Контрольное (надзорное) мероприятие может проводиться толькодолжностными лицами, указанными в распоряжении (решении)руководителя (заместителя руководителя) подразделениягосударственного пожарного надзора о проведении контрольного(надзорного)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принимать решения при проведении и по результатам контрольных(надзорных) мероприятий;</w:t>
            </w:r>
            <w:br/>
            <w:br/>
            <w:r>
              <w:rPr/>
              <w:t xml:space="preserve">з)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и) осуществлять профилактические мероприятия.</w:t>
            </w:r>
            <w:br/>
            <w:br/>
            <w:r>
              <w:rPr/>
              <w:t xml:space="preserve">24.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главные государственные инспекторыоперативно-территориальных объединений войск национальной гвардииРоссийской Федерации по пожарному надзору, главные государственныеинспекторы по пожарному надзору территориальных органовМинистерства внутренних дел Российской Федерации, главныегосударственные инспекторы по пожарному надзору государственныхучреждений, органов управления, подведомственных федеральныморганам исполнительной власти в сфере безопасности, внутренних дел,государственной охраны, внешней разведки, и их заместители в рамкахсвоей компетенции при осуществлении федерального государственногопожарного надзора пользуются правами, указанными в пункте 23настоящего Положения, а также принимают решения о проведенииконтрольных (надзорных) мероприятий и проводят их.</w:t>
            </w:r>
            <w:br/>
            <w:br/>
            <w:r>
              <w:rPr/>
              <w:t xml:space="preserve">25. Главные государственные инспекторы по пожарному надзоруфедеральных органов исполнительной власти в сфере обороны,обеспечения безопасности, деятельности войск национальной гвардииРоссийской Федерации, внутренних дел, государственной охраны,внешней разведки и их заместители в рамках своей компетенции приосуществлении федерального государственного пожарного надзора наподведомственных объектах федеральных органов исполнительной властипользуются правами, указанными в пунктах 23 и 24 настоящегоПоложения, а также имеют право утверждать план проведения плановыхконтрольных (надзорных) мероприятий.</w:t>
            </w:r>
            <w:br/>
            <w:br/>
            <w:r>
              <w:rPr/>
              <w:t xml:space="preserve">26. Должностным лицам органов государственного пожарного надзора,указанным в пункте 10 настоящего Положения, выдаютсясоответствующие служебные удостоверения и печати. Образцы служебныхудостоверений и печатей, а также порядок их выдачи утверждаютсяфедеральным органом исполнительной власти, уполномоченным нарешение задач в области пожарной безопасности.</w:t>
            </w:r>
            <w:br/>
            <w:br/>
            <w:r>
              <w:rPr/>
              <w:t xml:space="preserve">27. Должностные лица органов государственного пожарного надзора иподразделений государственного пожарного надзора обязаны:</w:t>
            </w:r>
            <w:br/>
            <w:br/>
            <w:r>
              <w:rPr/>
              <w:t xml:space="preserve">а) соблюдать законодательство Российской Федерации, права изаконные интересы контролируемых лиц;</w:t>
            </w:r>
            <w:br/>
            <w:br/>
            <w:r>
              <w:rPr/>
              <w:t xml:space="preserve">б)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г)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д)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осуществлятьконсультирование;</w:t>
            </w:r>
            <w:br/>
            <w:br/>
            <w:r>
              <w:rPr/>
              <w:t xml:space="preserve">е)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федеральногогосударственного пожарного надзора, в том числе сведения осогласовании проведения контрольного (надзорного) мероприятияорганами прокуратуры;</w:t>
            </w:r>
            <w:br/>
            <w:br/>
            <w:r>
              <w:rPr/>
              <w:t xml:space="preserve">ж)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з)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и)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к) доказывать обоснованность своих действий при их обжаловании впорядке, установленном законодательством Российской Федерации;</w:t>
            </w:r>
            <w:br/>
            <w:br/>
            <w:r>
              <w:rPr/>
              <w:t xml:space="preserve">л)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м)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28. Должностные лица органов государственного пожарного надзора иподразделений государственного пожарного надзора за ненадлежащееисполнение своих обязанностей несут ответственность в соответствиис законодательством Российской Федерации.</w:t>
            </w:r>
            <w:br/>
            <w:br/>
            <w:r>
              <w:rPr/>
              <w:t xml:space="preserve">Информация об изменениях:</w:t>
            </w:r>
            <w:br/>
            <w:br/>
            <w:r>
              <w:rPr/>
              <w:t xml:space="preserve"> Пункт 29 изменен с 22 сентября 2023 г. - ПостановлениеПравительства России от 14 сентября 2023 г. N 1502</w:t>
            </w:r>
            <w:br/>
            <w:br/>
            <w:r>
              <w:rPr/>
              <w:t xml:space="preserve"> См. предыдущую редакцию</w:t>
            </w:r>
            <w:br/>
            <w:br/>
            <w:r>
              <w:rPr/>
              <w:t xml:space="preserve">29. Учет объектов надзора в органах государственного пожарногонадзора федерального органа исполнительной власти, уполномоченногона решение задач в области пожарной безопасности, осуществляетсяпосредством сбора сведений об объектах надзора, включения указанныхсведений в автоматизированную аналитическую систему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в течение 10 рабочих днейс даты поступления (установления) таких сведений.</w:t>
            </w:r>
            <w:br/>
            <w:br/>
            <w:r>
              <w:rPr/>
              <w:t xml:space="preserve">К сведениям об объектах надзора, подлежащих учету в целяхосуществления федерального государственного пожарного надзора,относятся наименование и место нахождения объекта надзора, датаввода объекта надзора в эксплуатацию (при наличии), дата окончанияпоследнего планового контрольного (надзорного) мероприятия,информация об организациях и о гражданах, являющихся собственниками(правообладателями) объектов надзора (далее - правообладателиобъектов надзора), информация об осуществляемых видах экономическойдеятельности и классах функциональной пожарной опасности, оприсвоенной категории риска.</w:t>
            </w:r>
            <w:br/>
            <w:br/>
            <w:r>
              <w:rPr/>
              <w:t xml:space="preserve">В целях получения недостающих сведений, необходимых для учетаобъектов надзора, органы государственного пожарного надзора втечение 5 рабочих дней с даты поступления (установления) первичнойинформации об объекте надзора обеспечивают межведомственноевзаимодействие с уполномоченными органами государственной власти иорганами местного самоуправления.</w:t>
            </w:r>
            <w:br/>
            <w:br/>
            <w:r>
              <w:rPr/>
              <w:t xml:space="preserve">Органы 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w:t>
            </w:r>
            <w:br/>
            <w:br/>
            <w:r>
              <w:rPr/>
              <w:t xml:space="preserve">30. Должностными лицами государственного пожарного надзорапроводятся следующие виды 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Информация об изменениях:</w:t>
            </w:r>
            <w:br/>
            <w:br/>
            <w:r>
              <w:rPr/>
              <w:t xml:space="preserve"> Пункт 30.1 изменен с 27 апреля 2024 г. - ПостановлениеПравительства России от 17 апреля 2024 г. N 485</w:t>
            </w:r>
            <w:br/>
            <w:br/>
            <w:r>
              <w:rPr/>
              <w:t xml:space="preserve"> См. предыдущую редакцию</w:t>
            </w:r>
            <w:br/>
            <w:br/>
            <w:r>
              <w:rPr/>
              <w:t xml:space="preserve">30 1. Выбор вида планового контрольного (надзорного) мероприятияосуществляется с учетом принципа оптимального использованияматериальных, финансовых и кадровых ресурсов органагосударственного пожарного надзора, необходимых для оценкипротивопожарного состояния конкретного объекта надзора в рамкахимеющихся сведений о его правообладателях, а также сроковпроведения соответствующих контрольных (надзорных) мероприятий,установленных Федеральным законом "О государственном контроле(надзоре) и муниципальном контроле в Российской Федерации".</w:t>
            </w:r>
            <w:br/>
            <w:br/>
            <w:r>
              <w:rPr/>
              <w:t xml:space="preserve">Выбор конкретных контрольных (надзорных) действий осуществляется входе проведения контрольных (надзорных) мероприятий с учетомпотребности органа государственного пожарного надзора для полной иобъективной оценки противопожарного состояния конкретного объектанадзора.</w:t>
            </w:r>
            <w:br/>
            <w:br/>
            <w:r>
              <w:rPr/>
              <w:t xml:space="preserve">31. Должностными лицами государственного пожарного надзорапроводятся следующие виды внеплановых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г) документарная проверка;</w:t>
            </w:r>
            <w:br/>
            <w:br/>
            <w:r>
              <w:rPr/>
              <w:t xml:space="preserve">д) выборочный контроль.</w:t>
            </w:r>
            <w:br/>
            <w:br/>
            <w:r>
              <w:rPr/>
              <w:t xml:space="preserve">32. В ходе проведения инспекционного визита могут осуществлятьсяследующие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инструментальное обследование;</w:t>
            </w:r>
            <w:br/>
            <w:br/>
            <w:r>
              <w:rPr/>
              <w:t xml:space="preserve">д) истребование документов, которые в соответствии с требованиямипожарной безопасности должны находиться в месте нахождения(осуществления деятельности) контролируемого лица (его филиалов,представительств, обособленных структурных подразделений) либообъекта надзора.</w:t>
            </w:r>
            <w:br/>
            <w:br/>
            <w:r>
              <w:rPr/>
              <w:t xml:space="preserve">33. В ходе проведения рейдового осмотра и выездной проверки могутосуществляться 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истребование документов;</w:t>
            </w:r>
            <w:br/>
            <w:br/>
            <w:r>
              <w:rPr/>
              <w:t xml:space="preserve">д) отбор проб (образцов);</w:t>
            </w:r>
            <w:br/>
            <w:br/>
            <w:r>
              <w:rPr/>
              <w:t xml:space="preserve">е) инструментальное обследование;</w:t>
            </w:r>
            <w:br/>
            <w:br/>
            <w:r>
              <w:rPr/>
              <w:t xml:space="preserve">Информация об изменениях:</w:t>
            </w:r>
            <w:br/>
            <w:br/>
            <w:r>
              <w:rPr/>
              <w:t xml:space="preserve"> Подпункт "ж" изменен с 6 декабря 2021 г. - ПостановлениеПравительства России от 1 декабря 2021 г. N 2169</w:t>
            </w:r>
            <w:br/>
            <w:br/>
            <w:r>
              <w:rPr/>
              <w:t xml:space="preserve"> См. предыдущую редакцию</w:t>
            </w:r>
            <w:br/>
            <w:br/>
            <w:r>
              <w:rPr/>
              <w:t xml:space="preserve">ж) испытание;</w:t>
            </w:r>
            <w:br/>
            <w:br/>
            <w:r>
              <w:rPr/>
              <w:t xml:space="preserve">Информация об изменениях:</w:t>
            </w:r>
            <w:br/>
            <w:br/>
            <w:r>
              <w:rPr/>
              <w:t xml:space="preserve"> Пункт 33 дополнен подпунктом "з" с 6 декабря 2021 г. -Постановление Правительства России от 1 декабря 2021 г. N 2169</w:t>
            </w:r>
            <w:br/>
            <w:br/>
            <w:r>
              <w:rPr/>
              <w:t xml:space="preserve">з) экспертиза.</w:t>
            </w:r>
            <w:br/>
            <w:br/>
            <w:r>
              <w:rPr/>
              <w:t xml:space="preserve">Информация об изменениях:</w:t>
            </w:r>
            <w:br/>
            <w:br/>
            <w:r>
              <w:rPr/>
              <w:t xml:space="preserve"> Положение дополнено пунктом 33 1 с 7 октября 2022 г. -Постановление Правительства России от 28 сентября 2022 г. N1708</w:t>
            </w:r>
            <w:br/>
            <w:br/>
            <w:r>
              <w:rPr/>
              <w:t xml:space="preserve">33 1. В случае выбора в соответствии с жилищным законодательствомРоссийской Федерации собственниками помещений непосредственногоуправления многоквартирным жилым домом высотой до 28 метровфедеральный государственный пожарный надзор на таком объектеосуществляется в форме рейдового осмотра.</w:t>
            </w:r>
            <w:br/>
            <w:br/>
            <w:r>
              <w:rPr/>
              <w:t xml:space="preserve">34. В ходе проведения внеплановой документарной проверки могутосуществляться следующие контрольные (надзорные) действия:</w:t>
            </w:r>
            <w:br/>
            <w:br/>
            <w:r>
              <w:rPr/>
              <w:t xml:space="preserve">а) получение письменных объяснений;</w:t>
            </w:r>
            <w:br/>
            <w:br/>
            <w:r>
              <w:rPr/>
              <w:t xml:space="preserve">б) истребование документов.</w:t>
            </w:r>
            <w:br/>
            <w:br/>
            <w:r>
              <w:rPr/>
              <w:t xml:space="preserve">Информация об изменениях:</w:t>
            </w:r>
            <w:br/>
            <w:br/>
            <w:r>
              <w:rPr/>
              <w:t xml:space="preserve"> Положение дополнено пунктом 34 1 с 7 октября 2022 г. -Постановление Правительства России от 28 сентября 2022 г. N1708</w:t>
            </w:r>
            <w:br/>
            <w:br/>
            <w:r>
              <w:rPr/>
              <w:t xml:space="preserve">34 1. Предметом документарной проверки являются сведения,содержащиеся в документах контролируемых лиц, устанавливающих ихорганизационно-правовую форму, права и обязанности, а такжедокументы, используемые при осуществлении ими деятельности исвязанные с исполнением ими требований пожарной безопасности, атакже решений органа государственного пожарного надзора.</w:t>
            </w:r>
            <w:br/>
            <w:br/>
            <w:r>
              <w:rPr/>
              <w:t xml:space="preserve">35. Предметом выборочного контроля является исключительнособлюдение контролируемыми лицами требований в отношении продукции,установленных техническими регламентами.</w:t>
            </w:r>
            <w:br/>
            <w:br/>
            <w:r>
              <w:rPr/>
              <w:t xml:space="preserve">36. В ходе проведения выборочного контроля могут осуществлятьсяследующие контрольные (надзорные) действия:</w:t>
            </w:r>
            <w:br/>
            <w:br/>
            <w:r>
              <w:rPr/>
              <w:t xml:space="preserve">а) осмотр;</w:t>
            </w:r>
            <w:br/>
            <w:br/>
            <w:r>
              <w:rPr/>
              <w:t xml:space="preserve">б) получение письменных объяснений;</w:t>
            </w:r>
            <w:br/>
            <w:br/>
            <w:r>
              <w:rPr/>
              <w:t xml:space="preserve">в) истребование документов;</w:t>
            </w:r>
            <w:br/>
            <w:br/>
            <w:r>
              <w:rPr/>
              <w:t xml:space="preserve">г) отбор проб (образцов);</w:t>
            </w:r>
            <w:br/>
            <w:br/>
            <w:r>
              <w:rPr/>
              <w:t xml:space="preserve">д) инструментальное обследование;</w:t>
            </w:r>
            <w:br/>
            <w:br/>
            <w:r>
              <w:rPr/>
              <w:t xml:space="preserve">е) испытание;</w:t>
            </w:r>
            <w:br/>
            <w:br/>
            <w:r>
              <w:rPr/>
              <w:t xml:space="preserve">ж) экспертиза.</w:t>
            </w:r>
            <w:br/>
            <w:br/>
            <w:r>
              <w:rPr/>
              <w:t xml:space="preserve">Информация об изменениях:</w:t>
            </w:r>
            <w:br/>
            <w:br/>
            <w:r>
              <w:rPr/>
              <w:t xml:space="preserve"> Пункт 36.1 изменен с 22 сентября 2023 г. - ПостановлениеПравительства России от 14 сентября 2023 г. N 1502</w:t>
            </w:r>
            <w:br/>
            <w:br/>
            <w:r>
              <w:rPr/>
              <w:t xml:space="preserve"> См. предыдущую редакцию</w:t>
            </w:r>
            <w:br/>
            <w:br/>
            <w:r>
              <w:rPr/>
              <w:t xml:space="preserve">36 1. В случае установления в ходе организации и (или) проведенияконтрольного (надзорного) мероприятия либо профилактическогомероприятия факта эксплуатации зданий, помещений, сооружений,строительство которых не завершено, а также эксплуатации жилыхпомещений не в соответствии с установленным классом функциональнойпожарной опасности и (или) проектной документацией органомгосударственного пожарного надзора в течение 3 рабочих днейнаправляется соответствующая информация в органы прокуратуры,органы внутренних дел, органы местного самоуправления для принятиямер в рамках предоставленных полномочий. При этом контрольное(надзорное) мероприятие либо профилактическое мероприятие непроводится, а начатое контрольное (надзорное) мероприятие подлежитпрекращению с составлением акта о невозможности его проведения.</w:t>
            </w:r>
            <w:br/>
            <w:br/>
            <w:r>
              <w:rPr/>
              <w:t xml:space="preserve">Информация об изменениях:</w:t>
            </w:r>
            <w:br/>
            <w:br/>
            <w:r>
              <w:rPr/>
              <w:t xml:space="preserve"> Пункт 37 изменен с 7 октября 2022 г. - ПостановлениеПравительства России от 28 сентября 2022 г. N 1708</w:t>
            </w:r>
            <w:br/>
            <w:br/>
            <w:r>
              <w:rPr/>
              <w:t xml:space="preserve"> См. предыдущую редакцию</w:t>
            </w:r>
            <w:br/>
            <w:br/>
            <w:r>
              <w:rPr/>
              <w:t xml:space="preserve">37. При осуществлении контрольных (надзорных) действий в формеотбора проб (образцов), инструментального обследования, испытания и(или) экспертизы в ходе выборочного контроля используются правила иметоды исследований (испытаний) и измерений, установленные длясоответствующих технических регламентов в порядке, предусмотренномФедеральным законом "О техническом регулировании" и Договором оЕвразийском экономическом союзе.</w:t>
            </w:r>
            <w:br/>
            <w:br/>
            <w:r>
              <w:rPr/>
              <w:t xml:space="preserve">Отбор проб (образцов) может быть осуществлен в количестве,необходимом и достаточном для проведения инструментальногообследования, испытания и (или) экспертизы.</w:t>
            </w:r>
            <w:br/>
            <w:br/>
            <w:r>
              <w:rPr/>
              <w:t xml:space="preserve">Отбор проб (образцов) оформляется соответствующим протоколом.Протокол отбора проб образцов является приложением к актуконтрольного (надзорного) мероприятия.</w:t>
            </w:r>
            <w:br/>
            <w:br/>
            <w:r>
              <w:rPr/>
              <w:t xml:space="preserve">Информация об изменениях:</w:t>
            </w:r>
            <w:br/>
            <w:br/>
            <w:r>
              <w:rPr/>
              <w:t xml:space="preserve"> Пункт 38 изменен с 7 октября 2022 г. - ПостановлениеПравительства России от 28 сентября 2022 г. N 1708</w:t>
            </w:r>
            <w:br/>
            <w:br/>
            <w:r>
              <w:rPr/>
              <w:t xml:space="preserve"> См. предыдущую редакцию</w:t>
            </w:r>
            <w:br/>
            <w:br/>
            <w:r>
              <w:rPr/>
              <w:t xml:space="preserve">38. В случаях предоставления контролируемым лицом информации оневозможности его присутствия при проведении контрольного(надзорного) мероприятия в связи с временной нетрудоспособностью надату проведения контрольного (надзорного) мероприятия и (или)наступления обстоятельств непреодолимой силы, препятствующихприсутствию контролируемого лица при проведении контрольного(надзорного) мероприятия (военные действия, катастрофа, стихийноебедствие, эпидемия, чрезвычайная ситуация, заболевания,представляющие опасность для окружающих), подтвержденныхдоказательствами, контрольные (надзорные) мероприятия переносятсяна срок, необходимый для устранения обстоятельств, послужившихповодом для обращения, если оценка соблюдения требований припроведении контрольного (надзорного) мероприятия не может бытьпроведена без присутствия контролируемого лица.</w:t>
            </w:r>
            <w:br/>
            <w:br/>
            <w:r>
              <w:rPr/>
              <w:t xml:space="preserve">Информация об изменениях:</w:t>
            </w:r>
            <w:br/>
            <w:br/>
            <w:r>
              <w:rPr/>
              <w:t xml:space="preserve"> Пункт 39 изменен с 6 декабря 2021 г. - ПостановлениеПравительства России от 1 декабря 2021 г. N 2169</w:t>
            </w:r>
            <w:br/>
            <w:br/>
            <w:r>
              <w:rPr/>
              <w:t xml:space="preserve"> См. предыдущую редакцию</w:t>
            </w:r>
            <w:br/>
            <w:br/>
            <w:r>
              <w:rPr/>
              <w:t xml:space="preserve">39. Решение об использовании фотосъемки, аудио- и видеозаписи, иныхспособов фиксации доказательств нарушений требований пожарнойбезопасности при осуществлении контрольных (надзорных) мероприятий,совершении контрольных (надзорных) действий принимаетсядолжностными лицами государственного пожарного надзорасамостоятельно. В обязательном порядке фото- или видеофиксациядоказательств нарушений обязательных требований осуществляется вследующих случаях:</w:t>
            </w:r>
            <w:br/>
            <w:br/>
            <w:r>
              <w:rPr/>
              <w:t xml:space="preserve">при проведении контрольного (надзорного) мероприятия на объектенадзора, правообладателем которого создавались (создаются)препятствия в проведении контрольных (надзорных) мероприятий,совершении контрольных (надзорных) действий;</w:t>
            </w:r>
            <w:br/>
            <w:br/>
            <w:r>
              <w:rPr/>
              <w:t xml:space="preserve">в случае, если в ходе контрольного (надзорного) мероприятияусматривается состав административного правонарушения, засовершение которого предусмотрено административное приостановлениедеятельности;</w:t>
            </w:r>
            <w:br/>
            <w:br/>
            <w:r>
              <w:rPr/>
              <w:t xml:space="preserve">при отборе проб (образцов) продукции (товаров), в том числе в ходепроведения выборочного контроля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Для фиксации доказательств нарушений требований пожарнойбезопасности могут быть использованы любые имеющиеся в распоряжениитехнические средства фотосъемки, аудио- и видеозаписи. Информация опроведении фотосъемки, аудио- и видеозаписи и использованных дляэтих целей технических средствах отражается в акте по результатамконтрольного (надзорного) мероприятия.</w:t>
            </w:r>
            <w:br/>
            <w:br/>
            <w:r>
              <w:rPr/>
              <w:t xml:space="preserve">Проведение фотосъемки, аудио- и видеозаписи осуществляется собязательным уведомлением контролируемого лица, за исключениемслучаев проведения контрольного (надзорного) мероприятия безвзаимодействия.</w:t>
            </w:r>
            <w:br/>
            <w:br/>
            <w:r>
              <w:rPr/>
              <w:t xml:space="preserve">Фиксация нарушений требований пожарной безопасности при помощифотосъемки проводится не менее чем 2 снимками каждого из выявленныхнарушений требований пожарной безопасности.</w:t>
            </w:r>
            <w:br/>
            <w:br/>
            <w:r>
              <w:rPr/>
              <w:t xml:space="preserve">Аудио- и видеозапись осуществляются в ходе проведения контрольного(надзорного) мероприятия непрерывно, с уведомлением в начале иконце записи о дате, месте, времени начала и окончанияосуществления записи. В ходе записи подробно фиксируются иуказываются место и характер выявленного нарушения требованийпожарной безопасности.</w:t>
            </w:r>
            <w:br/>
            <w:br/>
            <w:r>
              <w:rPr/>
              <w:t xml:space="preserve">Результаты проведения фотосъемки, аудио- и видеозаписи являютсяприложением к акту контрольного (надзорного) мероприятия.</w:t>
            </w:r>
            <w:br/>
            <w:br/>
            <w:r>
              <w:rPr/>
              <w:t xml:space="preserve">Использование фотосъемки и видеозаписи для фиксации доказательствнарушений требований пожарной безопасности осуществляется с учетомтребований законодательства Российской Федерации о защитегосударственной тайны, а также с учетом требований, предъявляемых кэксплуатации взрывопожароопасных помещений.</w:t>
            </w:r>
            <w:br/>
            <w:br/>
            <w:r>
              <w:rPr/>
              <w:t xml:space="preserve">Информация об изменениях:</w:t>
            </w:r>
            <w:br/>
            <w:br/>
            <w:r>
              <w:rPr/>
              <w:t xml:space="preserve"> Пункт 40 изменен с 27 апреля 2024 г. - ПостановлениеПравительства России от 17 апреля 2024 г. N 485</w:t>
            </w:r>
            <w:br/>
            <w:br/>
            <w:r>
              <w:rPr/>
              <w:t xml:space="preserve"> См. предыдущую редакцию</w:t>
            </w:r>
            <w:br/>
            <w:br/>
            <w:r>
              <w:rPr/>
              <w:t xml:space="preserve">40. При осуществлении федерального государственного пожарногонадзора используемые гражданами и организациями объекты надзораподлежат отнесению к одной из категорий риска.</w:t>
            </w:r>
            <w:br/>
            <w:br/>
            <w:r>
              <w:rPr/>
              <w:t xml:space="preserve">Отнесение к определенной категории риска осуществляется органамигосударственного пожарного надзора на основании порядка и критериевотнесения объектов защиты к определенной категории риска согласноприложению N 2, а подразделениями государственного пожарногонадзора - на основании нормативных правовых актов федеральныхорганов исполнительной власти.</w:t>
            </w:r>
            <w:br/>
            <w:br/>
            <w:r>
              <w:rPr/>
              <w:t xml:space="preserve">При этом к категории чрезвычайно высокого риска относятся объектыспециального назначения, на которых осуществляет свою деятельностьфедеральный орган исполнительной власти в сфере мобилизационнойподготовки и мобилизации.</w:t>
            </w:r>
            <w:br/>
            <w:br/>
            <w:r>
              <w:rPr/>
              <w:t xml:space="preserve">Многоквартирные жилые дома высотой до 28 метров, открытыеплоскостные автостоянки, открытые склады лесоматериалов и твердоготоплива подлежат отнесению к категории умеренного риска.</w:t>
            </w:r>
            <w:br/>
            <w:br/>
            <w:r>
              <w:rPr/>
              <w:t xml:space="preserve">При размещении в многоквартирных жилых домах высотой до 28 метровпомещений, не являющихся помещениями жилищного фонда, а такженежилых помещений и (или) машино-мест, являющихся неотъемлемойконструктивной частью такого многоквартирного дома, в соответствиис жилищным законодательством Российской Федерации категория рискаприсваивается по совокупности критериев, относящих объект к болеевысокой категории риска.</w:t>
            </w:r>
            <w:br/>
            <w:br/>
            <w:r>
              <w:rPr/>
              <w:t xml:space="preserve">Информация об изменениях:</w:t>
            </w:r>
            <w:br/>
            <w:br/>
            <w:r>
              <w:rPr/>
              <w:t xml:space="preserve"> Пункт 41 изменен с 27 апреля 2024 г. - ПостановлениеПравительства России от 17 апреля 2024 г. N 485</w:t>
            </w:r>
            <w:br/>
            <w:br/>
            <w:r>
              <w:rPr/>
              <w:t xml:space="preserve"> См. предыдущую редакцию</w:t>
            </w:r>
            <w:br/>
            <w:br/>
            <w:r>
              <w:rPr/>
              <w:t xml:space="preserve">41. Проведение плановых контрольных (надзорных) мероприятийосуществляется в зависимости от присвоенной категории риска соследующей периодичностью:</w:t>
            </w:r>
            <w:br/>
            <w:br/>
            <w:r>
              <w:rPr/>
              <w:t xml:space="preserve">для категории чрезвычайно высокого риска - инспекционный визит,рейдовый осмотр или выездная проверка один раз в год;</w:t>
            </w:r>
            <w:br/>
            <w:br/>
            <w:r>
              <w:rPr/>
              <w:t xml:space="preserve">для категории высокого риска - инспекционный визит, рейдовый осмотрили выездная проверка один раз в 2 года;</w:t>
            </w:r>
            <w:br/>
            <w:br/>
            <w:r>
              <w:rPr/>
              <w:t xml:space="preserve">для категории значительного риска - инспекционный визит, рейдовыйосмотр или выездная проверка один раз в 3 года;</w:t>
            </w:r>
            <w:br/>
            <w:br/>
            <w:r>
              <w:rPr/>
              <w:t xml:space="preserve">для категории среднего риска - инспекционный визит, рейдовый осмотрили выездная проверка один раз в 5 лет;</w:t>
            </w:r>
            <w:br/>
            <w:br/>
            <w:r>
              <w:rPr/>
              <w:t xml:space="preserve">для категории умеренного риска - инспекционный визит, рейдовыйосмотр или выездная проверка один раз в 6 лет.</w:t>
            </w:r>
            <w:br/>
            <w:br/>
            <w:r>
              <w:rPr/>
              <w:t xml:space="preserve">Абзац утратил силу с 27 апреля 2024 г. - ПостановлениеПравительства России от 17 апреля 2024 г. N 485</w:t>
            </w:r>
            <w:br/>
            <w:br/>
            <w:r>
              <w:rPr/>
              <w:t xml:space="preserve">Информация об изменениях:</w:t>
            </w:r>
            <w:br/>
            <w:br/>
            <w:r>
              <w:rPr/>
              <w:t xml:space="preserve"> См. предыдущую редакцию</w:t>
            </w:r>
            <w:br/>
            <w:br/>
            <w:r>
              <w:rPr/>
              <w:t xml:space="preserve">Плановые контрольные (надзорные) мероприятия не проводятся вотношении:</w:t>
            </w:r>
            <w:br/>
            <w:br/>
            <w:r>
              <w:rPr/>
              <w:t xml:space="preserve">объектов, отнесенных к категории низкого риска;</w:t>
            </w:r>
            <w:br/>
            <w:br/>
            <w:r>
              <w:rPr/>
              <w:t xml:space="preserve">объектов постоянного государственного надзора.</w:t>
            </w:r>
            <w:br/>
            <w:br/>
            <w:r>
              <w:rPr/>
              <w:t xml:space="preserve">Информация об изменениях:</w:t>
            </w:r>
            <w:br/>
            <w:br/>
            <w:r>
              <w:rPr/>
              <w:t xml:space="preserve"> Пункт 42 изменен с 22 сентября 2023 г. - ПостановлениеПравительства России от 14 сентября 2023 г. N 1502</w:t>
            </w:r>
            <w:br/>
            <w:br/>
            <w:r>
              <w:rPr/>
              <w:t xml:space="preserve"> См. предыдущую редакцию</w:t>
            </w:r>
            <w:br/>
            <w:br/>
            <w:r>
              <w:rPr/>
              <w:t xml:space="preserve">42. Основанием для включения планового контрольного (надзорного)мероприятия в план проведения контрольных (надзорных) мероприятийявляется истечение в году проведения контрольного (надзорного)мероприятия установленной периодичности с даты:</w:t>
            </w:r>
            <w:br/>
            <w:br/>
            <w:r>
              <w:rPr/>
              <w:t xml:space="preserve">ввода объекта надзора в эксплуатацию;</w:t>
            </w:r>
            <w:br/>
            <w:br/>
            <w:r>
              <w:rPr/>
              <w:t xml:space="preserve">окончания проведения последнего планового контрольного (надзорного)мероприятия.</w:t>
            </w:r>
            <w:br/>
            <w:br/>
            <w:r>
              <w:rPr/>
              <w:t xml:space="preserve">Плановое контрольное (надзорное) мероприятие планируется вотношении объектов надзора, указанных в Едином государственномреестре недвижимости, а в многоквартирных жилых домах - в отношенииорганизации, осуществляющей деятельность по управлениюмногоквартирным домом, определенной в соответствии с жилищнымзаконодательством, а в случаях привлечения в целях обеспечениябезопасной эксплуатации, технического обслуживания и поддержаниянадлежащего технического состояния здания, сооружения на основаниидоговора физического (физических) или юридического (юридических)лица (лиц), заключенного в соответствии с законодательством оградостроительной деятельности - в отношении организации(управляющей компании), являющейся ответственным лицом.</w:t>
            </w:r>
            <w:br/>
            <w:br/>
            <w:r>
              <w:rPr/>
              <w:t xml:space="preserve">О проведении контрольного (надзорного) мероприятия контролируемыелица уведомляются в сроки, предусмотренные Федеральным законом "Огосударственном контроле (надзоре) и муниципальном контроле вРоссийской Федерации", посредством заблаговременного направлениякопии распоряжения (решения) о проведении контрольного (надзорного)мероприятия в форме электронного документа, подписанного усиленнойквалифицированной электронной подписью и направленного по адресамэлектронной почты контролируемых лиц, если такие адреса содержатсясоответственно в Едином государственном реестре юридических лиц,Едином государственном реестре индивидуальных предпринимателей либоранее были представлены в орган государственного пожарного надзора(подразделение государственного пожарного надзора), и (или)заказным почтовым отправлением с уведомлением о вручении либо сиспользованием иных средств связи и доставки, обеспечивающихфиксирование вручения.</w:t>
            </w:r>
            <w:br/>
            <w:br/>
            <w:r>
              <w:rPr/>
              <w:t xml:space="preserve">О проведении выборочного контроля контролируемые лица неуведомляются.</w:t>
            </w:r>
            <w:br/>
            <w:br/>
            <w:r>
              <w:rPr/>
              <w:t xml:space="preserve">Оформление акта контрольного (надзорного) мероприятия производитсяпо месту нахождения органа государственного пожарного надзора,проводившего контрольное (надзорное) мероприятие.</w:t>
            </w:r>
            <w:br/>
            <w:br/>
            <w:r>
              <w:rPr/>
              <w:t xml:space="preserve">43. В случае представления в установленном порядке в органгосударственного пожарного надзора (подразделение государственногопожарного надзора) расчета по оценке пожарного риска в ходепроведения контрольного (надзорного) мероприятия проверяется:</w:t>
            </w:r>
            <w:br/>
            <w:br/>
            <w:r>
              <w:rPr/>
              <w:t xml:space="preserve">соответствие исходных данных, а также параметров и характеристикиобъекта, которые учитываются в расчете по оценке пожарного риска,фактическим данным, полученным в ходе его обследования;</w:t>
            </w:r>
            <w:br/>
            <w:br/>
            <w:r>
              <w:rPr/>
              <w:t xml:space="preserve">соответствие требованиям, установленным Правилами проведениярасчетов по оценке пожарного риска, утвержденными постановлениемПравительства Российской Федерации от 22 июля 2020 г. N 1084 "Опорядке проведения расчетов по оценке пожарного риска".</w:t>
            </w:r>
            <w:br/>
            <w:br/>
            <w:r>
              <w:rPr/>
              <w:t xml:space="preserve">В случае выявления в ходе контрольного (надзорного) мероприятиянесоответствия расчета по оценке пожарного риска предъявляемымтребованиям, а равно несоблюдение требований пожарной безопасности,включенных в перечень мер, разработанных по результатам расчетовпожарных рисков, подтверждающих выполнение условий соответствияобъекта надзора требованиям пожарной безопасности, контрольное(надзорное) мероприятие продолжается с установлением (оценкой)выполнения требований пожарной безопасности, установленныхФедеральным законом "Технический регламент о требованиях пожарнойбезопасности".</w:t>
            </w:r>
            <w:br/>
            <w:br/>
            <w:r>
              <w:rPr/>
              <w:t xml:space="preserve">При несоответствии результатов расчета по оценке пожарного рискалицом (лицами), проводящим контрольное (надзорное) мероприятие, вакте контрольного (надзорного) мероприятия указываются причинынесоответствия расчета по оценке пожарного риска предъявляемымтребованиям и (или) указываются невыполненные меры, разработанныепо результатам расчетов пожарных рисков, подтверждающих выполнениеусловий соответствия объекта требованиям пожарной безопасности.</w:t>
            </w:r>
            <w:br/>
            <w:br/>
            <w:r>
              <w:rPr/>
              <w:t xml:space="preserve">Информация об изменениях:</w:t>
            </w:r>
            <w:br/>
            <w:br/>
            <w:r>
              <w:rPr/>
              <w:t xml:space="preserve"> Пункт 44 изменен с 27 апреля 2024 г. - ПостановлениеПравительства России от 17 апреля 2024 г. N 485</w:t>
            </w:r>
            <w:br/>
            <w:br/>
            <w:r>
              <w:rPr/>
              <w:t xml:space="preserve"> См. предыдущую редакцию</w:t>
            </w:r>
            <w:br/>
            <w:br/>
            <w:r>
              <w:rPr/>
              <w:t xml:space="preserve">44. В случае установления в ходе контрольного (надзорного)мероприятия факта нарушений порядка оценки соответствия требованиямпожарной безопасности при проведении независимой оценки пожарногориска (аудита пожарной безопасности) в акте контрольного(надзорного) мероприятия указываются нарушенные положения пунктовуказанного порядка и (или) невыполненные меры, разработанные порезультатам проведенной независимой оценки пожарного риска и (или)расчетов пожарных рисков, подтверждающих выполнение условийсоответствия объекта надзора требованиям пожарной безопасности и(или) противопожарного режима.</w:t>
            </w:r>
            <w:br/>
            <w:br/>
            <w:r>
              <w:rPr/>
              <w:t xml:space="preserve">45. Органы государственного пожарного надзора осуществляютпрофилактику пожаров в форме профилактики рисков причинения вредаохраняемым законом ценностям в области пожарной безопасности.</w:t>
            </w:r>
            <w:br/>
            <w:br/>
            <w:r>
              <w:rPr/>
              <w:t xml:space="preserve">Органами государственного пожарного надзора проводятся следующиевиды профилактических мероприятий:</w:t>
            </w:r>
            <w:br/>
            <w:br/>
            <w:r>
              <w:rPr/>
              <w:t xml:space="preserve">информирование;</w:t>
            </w:r>
            <w:br/>
            <w:br/>
            <w:r>
              <w:rPr/>
              <w:t xml:space="preserve">объявление предостережения;</w:t>
            </w:r>
            <w:br/>
            <w:br/>
            <w:r>
              <w:rPr/>
              <w:t xml:space="preserve">консультирование;</w:t>
            </w:r>
            <w:br/>
            <w:br/>
            <w:r>
              <w:rPr/>
              <w:t xml:space="preserve">профилактический визит;</w:t>
            </w:r>
            <w:br/>
            <w:br/>
            <w:r>
              <w:rPr/>
              <w:t xml:space="preserve">обобщение правоприменительной практики.</w:t>
            </w:r>
            <w:br/>
            <w:br/>
            <w:r>
              <w:rPr/>
              <w:t xml:space="preserve">Доклад о правоприменительной практике при осуществлениифедерального государственного пожарного надзора готовится один разв год, до 30 апреля года, следующего за отчетным годом.</w:t>
            </w:r>
            <w:br/>
            <w:br/>
            <w:r>
              <w:rPr/>
              <w:t xml:space="preserve">Соответствующий доклад размещается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w:t>
            </w:r>
            <w:br/>
            <w:br/>
            <w:r>
              <w:rPr/>
              <w:t xml:space="preserve">46. Консультирование контролируемых лиц и их представителейосуществляется в ходе профилактических визитов, а также контрольных(надзорных) мероприятий, за исключением контрольных (надзорных)мероприятий, при проведении которых не требуется взаимодействие сконтролируемыми лицами.</w:t>
            </w:r>
            <w:br/>
            <w:br/>
            <w:r>
              <w:rPr/>
              <w:t xml:space="preserve">Консультирование по обращениям контролируемых лиц и ихпредставителей проводится в части разъяснения вопросов, связанных сорганизацией и осуществлением федерального государственногопожарного надзора и обеспечения пожарной безопасности, а такжеразъяснения прав и обязанностей контролируемых лиц.</w:t>
            </w:r>
            <w:br/>
            <w:br/>
            <w:r>
              <w:rPr/>
              <w:t xml:space="preserve">Консультирование проводится в устной форме, за исключением случаев,когда контролируемое лицо письменно заявляет о направлении емуписьменного ответа.</w:t>
            </w:r>
            <w:br/>
            <w:br/>
            <w:r>
              <w:rPr/>
              <w:t xml:space="preserve">При поступлении 10 однотипных обращений контролируемых лиц и ихпредставителей консультирование может осуществляться посредствомразмещения на официальных сайтах винформационно-телекоммуникационной сети "Интернет" письменныхразъяснений, подписанных уполномоченным должностным лицом органагосударственного пожарного надзора.</w:t>
            </w:r>
            <w:br/>
            <w:br/>
            <w:r>
              <w:rPr/>
              <w:t xml:space="preserve">47. Проведение обязательных профилактических визитовпредусматривается в отношении объектов надзора, отнесенных ккатегориям чрезвычайно высокого, высокого и значительного риска, атакже в отношении объектов, на которых осуществляется деятельностьв сфере дошкольного и общего образования, детских лагерей,предоставление социальных услуг с обеспечением проживания, оказаниестационарной и санаторно-курортной медицинской помощи внезависимости от присвоенной категории риска не позднее чем в течениеодного года с даты получения информации о начале осуществления ихдеятельности либо вводе объекта в эксплуатацию.</w:t>
            </w:r>
            <w:br/>
            <w:br/>
            <w:r>
              <w:rPr/>
              <w:t xml:space="preserve">Профилактический визит проводится должностными лицами органовгосударственного пожарного надзора в форме профилактической беседыпо месту осуществления деятельности контролируемого лица.</w:t>
            </w:r>
            <w:br/>
            <w:br/>
            <w:r>
              <w:rPr/>
              <w:t xml:space="preserve">Срок проведения профилактического визита не может превышать одинрабочий день.</w:t>
            </w:r>
            <w:br/>
            <w:br/>
            <w:r>
              <w:rPr/>
              <w:t xml:space="preserve">В ходе профилактического визита контролируемое лицо информируется отребованиях, предъявляемых к объекту надзора, соответствию объектанадзора критериям риска, об основаниях и о рекомендуемых способахснижения категории риска, а также о видах, содержании и обинтенсивности контрольных (надзорных) мероприятий.</w:t>
            </w:r>
            <w:br/>
            <w:br/>
            <w:r>
              <w:rPr/>
              <w:t xml:space="preserve">По результатам профилактического визита в течение 5 рабочих дней сдаты проведения должностным лицом органа государственного пожарногонадзора оформляется и вручается под роспись контролируемому лицу(направляется в установленном порядке) экземпляр листапрофилактической беседы, содержащий информацию, доведенную доконтролируемого лица в ходе профилактического визита.</w:t>
            </w:r>
            <w:br/>
            <w:br/>
            <w:r>
              <w:rPr/>
              <w:t xml:space="preserve">В ходе профилактического визита может осуществляться сбор сведений,необходимых для отнесения объектов надзора к категориям риска.</w:t>
            </w:r>
            <w:br/>
            <w:br/>
            <w:r>
              <w:rPr/>
              <w:t xml:space="preserve">48. Профилактический визит и консультирование могут проводиться сиспользованием средств дистанционного взаимодействия, в том числепосредством аудио- или видеосвязи.</w:t>
            </w:r>
            <w:br/>
            <w:br/>
            <w:r>
              <w:rPr/>
              <w:t xml:space="preserve">49. Отнесение объектов надзора к категориям риска в органахгосударственного пожарного надзора осуществляется соответствующимидолжностными лицами, закрепленными за объектами надзора, или спомощью автоматизированной аналитической системы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и утверждается решениемруководителя (заместителя руководителя) соответствующего органагосударственного пожарного надзора.</w:t>
            </w:r>
            <w:br/>
            <w:br/>
            <w:r>
              <w:rPr/>
              <w:t xml:space="preserve">Отнесение объектов надзора к категориям риска в подразделенияхгосударственного пожарного надзора осуществляется соответствующимидолжностными лицами, закрепленными за объектами надзора, иутверждается решением руководителя (заместителя руководителя)соответствующего подразделения государственного пожарногонадзора.</w:t>
            </w:r>
            <w:br/>
            <w:br/>
            <w:r>
              <w:rPr/>
              <w:t xml:space="preserve">При отсутствии решения об отнесении объекта надзора к определеннойкатегории риска объект надзора считается отнесенным к категориинизкого риска.</w:t>
            </w:r>
            <w:br/>
            <w:br/>
            <w:r>
              <w:rPr/>
              <w:t xml:space="preserve">50. Решение об изменении категории риска на более низкую категориюпринимается руководителем (заместителем руководителя) органагосударственного пожарного надзора (подразделения государственногопожарного надзора), которым ранее было принято решение об отнесениик категории риска.</w:t>
            </w:r>
            <w:br/>
            <w:br/>
            <w:r>
              <w:rPr/>
              <w:t xml:space="preserve">51. Органы государственного пожарного надзора ведут перечниобъектов надзора, которым присвоены категории риска (далее -перечни объектов надзора).</w:t>
            </w:r>
            <w:br/>
            <w:br/>
            <w:r>
              <w:rPr/>
              <w:t xml:space="preserve">Включение в перечни объектов надзора осуществляется на основаниирешений уполномоченных должностных лиц об отнесении объектовнадзора к соответствующим категориям риска.</w:t>
            </w:r>
            <w:br/>
            <w:br/>
            <w:r>
              <w:rPr/>
              <w:t xml:space="preserve">52. Перечни объектов надзора содержат следующую информацию:</w:t>
            </w:r>
            <w:br/>
            <w:br/>
            <w:r>
              <w:rPr/>
              <w:t xml:space="preserve">а) наименование и место нахождения объекта надзора;</w:t>
            </w:r>
            <w:br/>
            <w:br/>
            <w:r>
              <w:rPr/>
              <w:t xml:space="preserve">б) указание на категорию риска, сведения о значении показателятяжести потенциальных негативных последствий пожара с учетоминдекса индивидуализации подконтрольного лица, на основаниикоторого принято решение об отнесении объекта надзора ксоответствующей категории риска;</w:t>
            </w:r>
            <w:br/>
            <w:br/>
            <w:r>
              <w:rPr/>
              <w:t xml:space="preserve">в) наименование соответствующего органа государственного пожарногонадзора, дата принятого решения о присвоении объекту надзоракатегории риска;</w:t>
            </w:r>
            <w:br/>
            <w:br/>
            <w:r>
              <w:rPr/>
              <w:t xml:space="preserve">г) имеющиеся в распоряжении органа государственного пожарногонадзора сведения о правообладателях объекта надзора.</w:t>
            </w:r>
            <w:br/>
            <w:br/>
            <w:r>
              <w:rPr/>
              <w:t xml:space="preserve">Информация об изменениях:</w:t>
            </w:r>
            <w:br/>
            <w:br/>
            <w:r>
              <w:rPr/>
              <w:t xml:space="preserve"> Пункт 53 изменен с 27 апреля 2024 г. - ПостановлениеПравительства России от 17 апреля 2024 г. N 485</w:t>
            </w:r>
            <w:br/>
            <w:br/>
            <w:r>
              <w:rPr/>
              <w:t xml:space="preserve"> См. предыдущую редакцию</w:t>
            </w:r>
            <w:br/>
            <w:br/>
            <w:r>
              <w:rPr/>
              <w:t xml:space="preserve">53. Информирование о присвоенной категории риска осуществляетсяпосредством размещения и поддержания в актуальном состояниисоответствующих перечней объектов надзора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 и его территориальных органов, атакже через личные кабинеты контролируемых лиц в государственныхинформационных системах (при их наличии).</w:t>
            </w:r>
            <w:br/>
            <w:br/>
            <w:r>
              <w:rPr/>
              <w:t xml:space="preserve">Информирование о присвоенной категории риска объектам постоянногогосударственного надзора осуществляется с учетом требованийзаконодательства Российской Федерации о защите государственнойтайны.</w:t>
            </w:r>
            <w:br/>
            <w:br/>
            <w:r>
              <w:rPr/>
              <w:t xml:space="preserve">54. Размещение информации, указанной в пункте 53 настоящегоПоложения, осуществляется с учетом требований законодательстваРоссийской Федерации о защите государственной тайны.</w:t>
            </w:r>
            <w:br/>
            <w:br/>
            <w:r>
              <w:rPr/>
              <w:t xml:space="preserve">55. По запросу контролируемых лиц орган государственного пожарногонадзора (подразделение государственного пожарного надзора)предоставляет им информацию о присвоенной используемым ими объектамнадзора категории риска, а также сведения, использованные приотнесении таких объектов к определенной категории риска.</w:t>
            </w:r>
            <w:br/>
            <w:br/>
            <w:r>
              <w:rPr/>
              <w:t xml:space="preserve">56. Утратил силу с 7 октября 2022 г. - Постановление ПравительстваРоссии от 28 сентября 2022 г. N 1708</w:t>
            </w:r>
            <w:br/>
            <w:br/>
            <w:r>
              <w:rPr/>
              <w:t xml:space="preserve">Информация об изменениях:</w:t>
            </w:r>
            <w:br/>
            <w:br/>
            <w:r>
              <w:rPr/>
              <w:t xml:space="preserve"> См. предыдущую редакцию</w:t>
            </w:r>
            <w:br/>
            <w:br/>
            <w:r>
              <w:rPr/>
              <w:t xml:space="preserve">57. Обжалование решений органов государственного пожарного надзора,действий (бездействия) их должностных лиц при осуществлениифедерального государственного пожарного надзора осуществляется впорядке и сроки, которые установлены Федеральным законом "Огосударственном контроле (надзоре) и муниципальном контроле вРоссийской Федерации" и настоящим Положением.</w:t>
            </w:r>
            <w:br/>
            <w:br/>
            <w:r>
              <w:rPr/>
              <w:t xml:space="preserve">Жалоба на решение органа государственного пожарного надзора,действия (бездействие) его должностных лиц рассматриваетсяруководителем (заместителем руководителя) соответствующего органагосударственного пожарного надзора либо вышестоящим органомгосударственного пожарного надзора.</w:t>
            </w:r>
            <w:br/>
            <w:br/>
            <w:r>
              <w:rPr/>
              <w:t xml:space="preserve">Жалоба на действия (бездействие) руководителя (заместителяруководителя) органа государственного пожарного надзорарассматривается вышестоящим органом государственного пожарногонадзора.</w:t>
            </w:r>
            <w:br/>
            <w:br/>
            <w:r>
              <w:rPr/>
              <w:t xml:space="preserve">В случае обжалования решений, принятых структурными подразделенияцентрального аппарата Министерства Российской Федерации по деламгражданской обороны, чрезвычайным ситуациям и ликвидациипоследствий стихийных бедствий, в сферу ведения которых входятвопросы организации и осуществления федерального государственногопожарного надзора, и их должностными лицами, жалоба рассматриваетсяглавным государственным инспектором Российской Федерации попожарному надзору либо его заместителями.</w:t>
            </w:r>
            <w:br/>
            <w:br/>
            <w:r>
              <w:rPr/>
              <w:t xml:space="preserve">При рассмотрении доводов жалобы должностное лицо рассматривает ее вполном объеме и не связано с основаниями и доводами, изложенными вжалобе, представленными в возражениях и дополнениях.</w:t>
            </w:r>
            <w:br/>
            <w:br/>
            <w:r>
              <w:rPr/>
              <w:t xml:space="preserve">По результатам рассмотренной жалобы выносится мотивированноерешение, которое должно содержать вводную, описательную,мотивировочную и резолютивную части.</w:t>
            </w:r>
            <w:br/>
            <w:br/>
            <w:r>
              <w:rPr/>
              <w:t xml:space="preserve">Информация об изменениях:</w:t>
            </w:r>
            <w:br/>
            <w:br/>
            <w:r>
              <w:rPr/>
              <w:t xml:space="preserve"> Пункт 58 изменен с 7 октября 2022 г. - ПостановлениеПравительства России от 28 сентября 2022 г. N 1708</w:t>
            </w:r>
            <w:br/>
            <w:br/>
            <w:r>
              <w:rPr/>
              <w:t xml:space="preserve"> См. предыдущую редакцию</w:t>
            </w:r>
            <w:br/>
            <w:br/>
            <w:r>
              <w:rPr/>
              <w:t xml:space="preserve">58. Возражение на предостережение подается в течение 10 рабочихдней с момента получения контролируемым лицом предостережения ирассматривается в порядке, который установлен настоящим Положениемдля жалоб на решения органов государственного пожарного надзора,действий (бездействия) их должностных лиц.</w:t>
            </w:r>
            <w:br/>
            <w:br/>
            <w:r>
              <w:rPr/>
              <w:t xml:space="preserve">Информация об изменениях:</w:t>
            </w:r>
            <w:br/>
            <w:br/>
            <w:r>
              <w:rPr/>
              <w:t xml:space="preserve"> Пункт 59 изменен с 27 апреля 2024 г. - ПостановлениеПравительства России от 17 апреля 2024 г. N 485</w:t>
            </w:r>
            <w:br/>
            <w:br/>
            <w:r>
              <w:rPr/>
              <w:t xml:space="preserve"> См. предыдущую редакцию</w:t>
            </w:r>
            <w:br/>
            <w:br/>
            <w:r>
              <w:rPr/>
              <w:t xml:space="preserve">59. Ключевыми показателями, отражающими уровень минимизации вреда(ущерба) охраняемым законом ценностям при осуществлениифедерального государственного пожарного надзора органамигосударственного пожарного надзора, являются предусмотренныеприложением N 2 к настоящему Положению показатели тяжестипотенциальных негативных последствий пожаров для объектов защиты,однородных по виду экономической деятельности и классамфункциональной пожарной опасности.</w:t>
            </w:r>
            <w:br/>
            <w:br/>
            <w:r>
              <w:rPr/>
              <w:t xml:space="preserve">Целевые значения ключевых показателей устанавливаются исходя изпринципа ежегодного снижения на 1,5 процента в отчетном году отзначения ключевого показателя в предыдущем году.</w:t>
            </w:r>
            <w:br/>
            <w:br/>
            <w:r>
              <w:rPr/>
              <w:t xml:space="preserve">Информация об изменениях:</w:t>
            </w:r>
            <w:br/>
            <w:br/>
            <w:r>
              <w:rPr/>
              <w:t xml:space="preserve"> Положение дополнено приложением 1 с 27 апреля 2024 г. -Постановление Правительства России от 17 апреля 2024 г. N 485</w:t>
            </w:r>
            <w:br/>
            <w:br/>
            <w:r>
              <w:rPr/>
              <w:t xml:space="preserve">ПРИЛОЖЕНИЕ N 1</w:t>
            </w:r>
            <w:br/>
            <w:br/>
            <w:r>
              <w:rPr/>
              <w:t xml:space="preserve">к Положению о федеральном</w:t>
            </w:r>
            <w:br/>
            <w:br/>
            <w:r>
              <w:rPr/>
              <w:t xml:space="preserve">государственном пожарном надзоре</w:t>
            </w:r>
            <w:br/>
            <w:br/>
            <w:r>
              <w:rPr/>
              <w:t xml:space="preserve">Порядок</w:t>
            </w:r>
            <w:br/>
            <w:br/>
            <w:r>
              <w:rPr/>
              <w:t xml:space="preserve">осуществления федерального государственного пожарного надзора врежиме постоянного государственного контроля (надзора)</w:t>
            </w:r>
            <w:br/>
            <w:br/>
            <w:r>
              <w:rPr/>
              <w:t xml:space="preserve">1. Федеральный государственный пожарный надзор в режиме постоянногогосударственного контроля (надзора) (далее - постоянныйгосударственный надзор) осуществляется на основании графиковосуществления постоянного государственного надзора. Соответствующиеграфики утверждаются до 1 декабря года, предшествующего годуосуществления постоянного государственного надзора, и доводятся доконтролируемых лиц до 31 декабря года, предшествующего годуосуществления постоянного государственного надзора, с учетомтребований законодательства Российской Федерации о защитегосударственной тайны.</w:t>
            </w:r>
            <w:br/>
            <w:br/>
            <w:r>
              <w:rPr/>
              <w:t xml:space="preserve">2. В графики осуществления постоянного государственного надзора наобъектах,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включаются следующиесведения:</w:t>
            </w:r>
            <w:br/>
            <w:br/>
            <w:r>
              <w:rPr/>
              <w:t xml:space="preserve">а) наименование органа, уполномоченного на осуществлениепостоянного государственного надзора;</w:t>
            </w:r>
            <w:br/>
            <w:br/>
            <w:r>
              <w:rPr/>
              <w:t xml:space="preserve">б) сведения о правообладателе, эксплуатирующем объекты постоянногогосударственного надзора (наименование и место нахожденияюридического лица);</w:t>
            </w:r>
            <w:br/>
            <w:br/>
            <w:r>
              <w:rPr/>
              <w:t xml:space="preserve">в) сведения о конкретных объектах постоянного государственногонадзора, в отношении которых предусмотрено осуществлениеконтрольных (надзорных) действий;</w:t>
            </w:r>
            <w:br/>
            <w:br/>
            <w:r>
              <w:rPr/>
              <w:t xml:space="preserve">г) фамилии, имена, отчества (при наличии), должности лиц,уполномоченных на осуществление постоянного государственногонадзора;</w:t>
            </w:r>
            <w:br/>
            <w:br/>
            <w:r>
              <w:rPr/>
              <w:t xml:space="preserve">д) перечень осуществляемых контрольных (надзорных) действий вотношении объектов постоянного государственного надзора.</w:t>
            </w:r>
            <w:br/>
            <w:br/>
            <w:r>
              <w:rPr/>
              <w:t xml:space="preserve">3. При осуществлении постоянного государственного надзораосуществляются следующие контрольные (надзорные) действия:</w:t>
            </w:r>
            <w:br/>
            <w:br/>
            <w:r>
              <w:rPr/>
              <w:t xml:space="preserve">осмотр;</w:t>
            </w:r>
            <w:br/>
            <w:br/>
            <w:r>
              <w:rPr/>
              <w:t xml:space="preserve">опрос;</w:t>
            </w:r>
            <w:br/>
            <w:br/>
            <w:r>
              <w:rPr/>
              <w:t xml:space="preserve">получение письменных объяснений;</w:t>
            </w:r>
            <w:br/>
            <w:br/>
            <w:r>
              <w:rPr/>
              <w:t xml:space="preserve">истребование документов;</w:t>
            </w:r>
            <w:br/>
            <w:br/>
            <w:r>
              <w:rPr/>
              <w:t xml:space="preserve">отбор проб (образцов);</w:t>
            </w:r>
            <w:br/>
            <w:br/>
            <w:r>
              <w:rPr/>
              <w:t xml:space="preserve">инструментальное обследование;</w:t>
            </w:r>
            <w:br/>
            <w:br/>
            <w:r>
              <w:rPr/>
              <w:t xml:space="preserve">испытание;</w:t>
            </w:r>
            <w:br/>
            <w:br/>
            <w:r>
              <w:rPr/>
              <w:t xml:space="preserve">экспертиза.</w:t>
            </w:r>
            <w:br/>
            <w:br/>
            <w:r>
              <w:rPr/>
              <w:t xml:space="preserve">Выбор конкретных контрольных (надзорных) действий осуществляется сучетом потребности органа, уполномоченного на осуществлениепостоянного государственного надзора, для полной и объективнойоценки противопожарного состояния конкретного объекта постоянногогосударственного надзора.</w:t>
            </w:r>
            <w:br/>
            <w:br/>
            <w:r>
              <w:rPr/>
              <w:t xml:space="preserve">По результатам проводимых контрольных (надзорных) действий привыявлении нарушений требований пожарной безопасностиконтролируемому лицу выдается предписание об устранении выявленныхнарушений требований пожарной безопасности, а также применяютсямеры по пресечению нарушений требований пожарной безопасности.</w:t>
            </w:r>
            <w:br/>
            <w:br/>
            <w:r>
              <w:rPr/>
              <w:t xml:space="preserve">4. Установление постоянного государственного надзора в отношенииобъекта не исключает организацию и проведение в отношении такогообъекта внеплановых контрольных (надзорных) мероприятий.</w:t>
            </w:r>
            <w:br/>
            <w:br/>
            <w:r>
              <w:rPr/>
              <w:t xml:space="preserve">5. При осуществлении постоянного государственного надзораосуществляется взаимодействие с контрольными (надзорными) органами,осуществляющими иные виды государственного контроля (надзора) вотношении объекта постоянного государственного надзора, а также справообладателями, эксплуатирующими объекты постоянногогосударственного надзора.</w:t>
            </w:r>
            <w:br/>
            <w:br/>
            <w:r>
              <w:rPr/>
              <w:t xml:space="preserve">В случае установления в ходе осуществления постоянногогосударственного надзора фактов нарушений обязательных требований,не относящихся к предмету федерального государственного пожарногонадзора, органом, уполномоченным на осуществление постоянногогосударственного надзора, в течение 3 рабочих дней направляетсясоответствующая информация в контрольный (надзорный) орган,осуществляющий соответствующий вид государственного контроля(надзора).</w:t>
            </w:r>
            <w:br/>
            <w:br/>
            <w:r>
              <w:rPr/>
              <w:t xml:space="preserve">Обмен документами, сведениями из документов, иной информацией приосуществлении постоянного государственного надзора осуществляется сучетом требований законодательства Российской Федерации о защитегосударственной тайны.</w:t>
            </w:r>
            <w:br/>
            <w:br/>
            <w:r>
              <w:rPr/>
              <w:t xml:space="preserve">6. При поступлении информации от должностных лиц, иных контрольных(надзорных) органов о нарушениях требований в области пожарнойбезопасности должностным лицом, уполномоченным на осуществлениепостоянного государственного надзора, принимаются меры в пределахполномочий, предусмотренных Федеральным законом "О государственномконтроле (надзоре) и муниципальном контроле в Российской Федерации"и Положением о федеральном государственном пожарном надзоре,утвержденным постановлением Правительства Российской Федерации от12 апреля 2012 г. N 290 "О федеральном государственном пожарномнадзоре".</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Положению о федеральном</w:t>
            </w:r>
            <w:br/>
            <w:br/>
            <w:r>
              <w:rPr/>
              <w:t xml:space="preserve">государственном пожарном надзоре</w:t>
            </w:r>
            <w:br/>
            <w:br/>
            <w:r>
              <w:rPr/>
              <w:t xml:space="preserve">Порядок и критерии</w:t>
            </w:r>
            <w:br/>
            <w:br/>
            <w:r>
              <w:rPr/>
              <w:t xml:space="preserve">отнесения объектов защиты к определенной категории риска</w:t>
            </w:r>
            <w:br/>
            <w:br/>
            <w:r>
              <w:rPr/>
              <w:t xml:space="preserve">С изменениями и дополнениями от:</w:t>
            </w:r>
            <w:br/>
            <w:br/>
            <w:r>
              <w:rPr/>
              <w:t xml:space="preserve"> 14 сентября 2023 г., 17 апреля 2024 г.</w:t>
            </w:r>
            <w:br/>
            <w:br/>
            <w:r>
              <w:rPr/>
              <w:t xml:space="preserve">Информация об изменениях:</w:t>
            </w:r>
            <w:br/>
            <w:br/>
            <w:r>
              <w:rPr/>
              <w:t xml:space="preserve"> Пункт 1 изменен с 1 апреля 2025 г. - ПостановлениеПравительства России от 14 сентября 2023 г. N 1502</w:t>
            </w:r>
            <w:br/>
            <w:br/>
            <w:r>
              <w:rPr/>
              <w:t xml:space="preserve"> См. будущую редакцию</w:t>
            </w:r>
            <w:br/>
            <w:br/>
            <w:r>
              <w:rPr/>
              <w:t xml:space="preserve">1. При отнесении объектов защиты к определенной категории рискапричинения вреда жизни или здоровью граждан в результате пожаровиспользуются сведения единой государственной системыстатистического учета пожаров и их последствий, а также сведениястатистической отчетности Федеральной службы государственнойстатистики.</w:t>
            </w:r>
            <w:br/>
            <w:br/>
            <w:r>
              <w:rPr/>
              <w:t xml:space="preserve">Информация об изменениях:</w:t>
            </w:r>
            <w:br/>
            <w:br/>
            <w:r>
              <w:rPr/>
              <w:t xml:space="preserve"> Пункт 2 изменен с 1 апреля 2025 г. - ПостановлениеПравительства России от 14 сентября 2023 г. N 1502</w:t>
            </w:r>
            <w:br/>
            <w:br/>
            <w:r>
              <w:rPr/>
              <w:t xml:space="preserve"> См. будущую редакцию</w:t>
            </w:r>
            <w:br/>
            <w:br/>
            <w:r>
              <w:rPr/>
              <w:t xml:space="preserve">2. На основании ежегодного мониторинга сведений, содержащихся вединой государственной системе статистического учета пожаров и ихпоследствий, и сведений статистической отчетности Федеральнойслужбы государственной статистики в отношении поднадзорных зданий,сооружений и помещений, а также наружных установок (далеесоответственно - объекты защиты, ежегодный мониторинг)определяются:</w:t>
            </w:r>
            <w:br/>
            <w:br/>
            <w:r>
              <w:rPr/>
              <w:t xml:space="preserve">Информация об изменениях:</w:t>
            </w:r>
            <w:br/>
            <w:br/>
            <w:r>
              <w:rPr/>
              <w:t xml:space="preserve"> Подпункт "а" изменен с 1 апреля 2025 г. - ПостановлениеПравительства России от 14 сентября 2023 г. N 1502</w:t>
            </w:r>
            <w:br/>
            <w:br/>
            <w:r>
              <w:rPr/>
              <w:t xml:space="preserve"> См. будущую редакцию</w:t>
            </w:r>
            <w:br/>
            <w:br/>
            <w:r>
              <w:rPr/>
              <w:t xml:space="preserve">а) допустимый риск причинения вреда жизни или здоровью граждан врезультате пожаров на объектах защиты в целом по РоссийскойФедерации (далее - допустимый риск негативных последствийпожаров);</w:t>
            </w:r>
            <w:br/>
            <w:br/>
            <w:r>
              <w:rPr/>
              <w:t xml:space="preserve">Информация об изменениях:</w:t>
            </w:r>
            <w:br/>
            <w:br/>
            <w:r>
              <w:rPr/>
              <w:t xml:space="preserve"> Подпункт "б" изменен с 1 апреля 2025 г. - ПостановлениеПравительства России от 14 сентября 2023 г. N 1502</w:t>
            </w:r>
            <w:br/>
            <w:br/>
            <w:r>
              <w:rPr/>
              <w:t xml:space="preserve"> См. будущую редакцию</w:t>
            </w:r>
            <w:br/>
            <w:br/>
            <w:r>
              <w:rPr/>
              <w:t xml:space="preserve">б) ожидаемый риск причинения вреда жизни или здоровью граждан врезультате пожаров по группе объектов защиты, однородных по видамэкономической деятельности и классам функциональной пожарнойопасности (далее - ожидаемый риск негативных последствий пожаров погруппе объектов защиты).</w:t>
            </w:r>
            <w:br/>
            <w:br/>
            <w:r>
              <w:rPr/>
              <w:t xml:space="preserve">Информация об изменениях:</w:t>
            </w:r>
            <w:br/>
            <w:br/>
            <w:r>
              <w:rPr/>
              <w:t xml:space="preserve"> Пункт 2 дополнен подпунктами "в" и "г" с 1 апреля 2025 г. -Постановление Правительства России от 14 сентября 2023 г. N1502</w:t>
            </w:r>
            <w:br/>
            <w:br/>
            <w:r>
              <w:rPr/>
              <w:t xml:space="preserve"> См. будущую редакцию</w:t>
            </w:r>
            <w:br/>
            <w:br/>
            <w:r>
              <w:rPr/>
              <w:t xml:space="preserve"> Приложение дополнено пунктом 2.1 с 1 апреля 2025 г. -Постановление Правительства России от 14 сентября 2023 г. N1502</w:t>
            </w:r>
            <w:br/>
            <w:br/>
            <w:r>
              <w:rPr/>
              <w:t xml:space="preserve"> См. будущую редакцию</w:t>
            </w:r>
            <w:br/>
            <w:br/>
            <w:r>
              <w:rPr/>
              <w:t xml:space="preserve"> Пункт 3 изменен с 1 апреля 2025 г. - ПостановлениеПравительства России от 14 сентября 2023 г. N 1502</w:t>
            </w:r>
            <w:br/>
            <w:br/>
            <w:r>
              <w:rPr/>
              <w:t xml:space="preserve"> См. будущую редакцию</w:t>
            </w:r>
            <w:br/>
            <w:br/>
            <w:r>
              <w:rPr/>
              <w:t xml:space="preserve">3. Допустимый риск негативных последствий пожаров (Q Cдоп)определяется по формуле:</w:t>
            </w:r>
            <w:br/>
            <w:br/>
            <w:r>
              <w:rPr/>
              <w:t xml:space="preserve">где:</w:t>
            </w:r>
            <w:br/>
            <w:br/>
            <w:r>
              <w:rPr/>
              <w:t xml:space="preserve">  - величина индивидуального пожарного риска воздействиякритических значений опасных факторов пожара на человека на объектезащиты. В соответствии со статьей 79 Федерального закона"Технический регламент о требованиях пожарной безопасности" такаявеличина принимается равной одной миллионной в год;</w:t>
            </w:r>
            <w:br/>
            <w:br/>
            <w:r>
              <w:rPr/>
              <w:t xml:space="preserve">  - численность постоянного населения Российской Федерации впериод проведения ежегодного мониторинга;</w:t>
            </w:r>
            <w:br/>
            <w:br/>
            <w:r>
              <w:rPr/>
              <w:t xml:space="preserve">  - общее количество объектов защиты в Российской Федерации впериод проведения ежегодного мониторинга;</w:t>
            </w:r>
            <w:br/>
            <w:br/>
            <w:r>
              <w:rPr/>
              <w:t xml:space="preserve">  - общее количество погибших людей при пожарах на объектахзащиты в Российской Федерации в период проведения ежегодногомониторинга;</w:t>
            </w:r>
            <w:br/>
            <w:br/>
            <w:r>
              <w:rPr/>
              <w:t xml:space="preserve">  - общее количество травмированных людей при пожарах наобъектах защиты в Российской Федерации в период проведенияежегодного мониторинга.</w:t>
            </w:r>
            <w:br/>
            <w:br/>
            <w:r>
              <w:rPr/>
              <w:t xml:space="preserve">Информация об изменениях:</w:t>
            </w:r>
            <w:br/>
            <w:br/>
            <w:r>
              <w:rPr/>
              <w:t xml:space="preserve"> Приложение дополнено пунктом 3.1 с 1 апреля 2025 г. -Постановление Правительства России от 14 сентября 2023 г. N1502</w:t>
            </w:r>
            <w:br/>
            <w:br/>
            <w:r>
              <w:rPr/>
              <w:t xml:space="preserve"> См. будущую редакцию</w:t>
            </w:r>
            <w:br/>
            <w:br/>
            <w:r>
              <w:rPr/>
              <w:t xml:space="preserve"> Пункт 4 изменен с 1 апреля 2025 г. - ПостановлениеПравительства России от 14 сентября 2023 г. N 1502</w:t>
            </w:r>
            <w:br/>
            <w:br/>
            <w:r>
              <w:rPr/>
              <w:t xml:space="preserve"> См. будущую редакцию</w:t>
            </w:r>
            <w:br/>
            <w:br/>
            <w:r>
              <w:rPr/>
              <w:t xml:space="preserve">4. Ожидаемый риск негативных последствий пожаров по группе объектовзащиты в течение года (Q C) определяется по формуле:</w:t>
            </w:r>
            <w:br/>
            <w:br/>
            <w:r>
              <w:rPr/>
              <w:t xml:space="preserve">QC = P UC,</w:t>
            </w:r>
            <w:br/>
            <w:br/>
            <w:r>
              <w:rPr/>
              <w:t xml:space="preserve">где:</w:t>
            </w:r>
            <w:br/>
            <w:br/>
            <w:r>
              <w:rPr/>
              <w:t xml:space="preserve">P - вероятность возникновения пожаров в период проведенияежегодного мониторинга по группе объектов защиты, однородных повидам экономической деятельности и классам функциональной пожарнойопасности;</w:t>
            </w:r>
            <w:br/>
            <w:br/>
            <w:r>
              <w:rPr/>
              <w:t xml:space="preserve">U C - социальный ущерб по группе объектов защиты, однородных повидам экономической деятельности и классам функциональной пожарнойопасности, возникший в период проведения ежегодногомониторинга.</w:t>
            </w:r>
            <w:br/>
            <w:br/>
            <w:r>
              <w:rPr/>
              <w:t xml:space="preserve">Информация об изменениях:</w:t>
            </w:r>
            <w:br/>
            <w:br/>
            <w:r>
              <w:rPr/>
              <w:t xml:space="preserve"> Приложение дополнено пунктом 4.1 с 1 апреля 2025 г. -Постановление Правительства России от 14 сентября 2023 г. N1502</w:t>
            </w:r>
            <w:br/>
            <w:br/>
            <w:r>
              <w:rPr/>
              <w:t xml:space="preserve"> См. будущую редакцию</w:t>
            </w:r>
            <w:br/>
            <w:br/>
            <w:r>
              <w:rPr/>
              <w:t xml:space="preserve"> Пункт 5 изменен с 1 апреля 2025 г. - ПостановлениеПравительства России от 14 сентября 2023 г. N 1502</w:t>
            </w:r>
            <w:br/>
            <w:br/>
            <w:r>
              <w:rPr/>
              <w:t xml:space="preserve"> См. будущую редакцию</w:t>
            </w:r>
            <w:br/>
            <w:br/>
            <w:r>
              <w:rPr/>
              <w:t xml:space="preserve">5. Вероятность возникновения пожаров в период проведения ежегодногомониторинга по группе объектов защиты, однородных по видамэкономической деятельности и классам функциональной пожарнойопасности (Р), определяется по формуле:</w:t>
            </w:r>
            <w:br/>
            <w:br/>
            <w:r>
              <w:rPr/>
              <w:t xml:space="preserve"> ,</w:t>
            </w:r>
            <w:br/>
            <w:br/>
            <w:r>
              <w:rPr/>
              <w:t xml:space="preserve">где:</w:t>
            </w:r>
            <w:br/>
            <w:br/>
            <w:r>
              <w:rPr/>
              <w:t xml:space="preserve">M П - количество пожаров, происшедших на объектах защиты всоответствующей группе в период проведения ежегодногомониторинга;</w:t>
            </w:r>
            <w:br/>
            <w:br/>
            <w:r>
              <w:rPr/>
              <w:t xml:space="preserve">Т - период проведения ежегодного мониторинга, равный одномугоду;</w:t>
            </w:r>
            <w:br/>
            <w:br/>
            <w:r>
              <w:rPr/>
              <w:t xml:space="preserve">М об - количество объектов защиты в соответствующей группе в периодпроведения ежегодного мониторинга.</w:t>
            </w:r>
            <w:br/>
            <w:br/>
            <w:r>
              <w:rPr/>
              <w:t xml:space="preserve">Информация об изменениях:</w:t>
            </w:r>
            <w:br/>
            <w:br/>
            <w:r>
              <w:rPr/>
              <w:t xml:space="preserve"> Приложение дополнено пунктом 5.1 с 1 апреля 2025 г. -Постановление Правительства России от 14 сентября 2023 г. N1502</w:t>
            </w:r>
            <w:br/>
            <w:br/>
            <w:r>
              <w:rPr/>
              <w:t xml:space="preserve"> См. будущую редакцию</w:t>
            </w:r>
            <w:br/>
            <w:br/>
            <w:r>
              <w:rPr/>
              <w:t xml:space="preserve"> Пункт 6 изменен с 1 апреля 2025 г. - ПостановлениеПравительства России от 14 сентября 2023 г. N 1502</w:t>
            </w:r>
            <w:br/>
            <w:br/>
            <w:r>
              <w:rPr/>
              <w:t xml:space="preserve"> См. будущую редакцию</w:t>
            </w:r>
            <w:br/>
            <w:br/>
            <w:r>
              <w:rPr/>
              <w:t xml:space="preserve">6. Социальный ущерб по группе объектов защиты, однородных по видамэкономической деятельности и классам функциональной пожарнойопасности, возникший в период проведения ежегодного мониторинга (UC), определяется по формуле:</w:t>
            </w:r>
            <w:br/>
            <w:br/>
            <w:r>
              <w:rPr/>
              <w:t xml:space="preserve"> ,</w:t>
            </w:r>
            <w:br/>
            <w:br/>
            <w:r>
              <w:rPr/>
              <w:t xml:space="preserve">где:</w:t>
            </w:r>
            <w:br/>
            <w:br/>
            <w:r>
              <w:rPr/>
              <w:t xml:space="preserve">M Г - количество погибших при пожарах людей на объектах защиты,однородных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M Т - количество травмированных при пожарах людей на объектахзащиты, 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Информация об изменениях:</w:t>
            </w:r>
            <w:br/>
            <w:br/>
            <w:r>
              <w:rPr/>
              <w:t xml:space="preserve"> Приложение дополнено пунктом 6.1 с 1 апреля 2025 г. -Постановление Правительства России от 14 сентября 2023 г. N1502</w:t>
            </w:r>
            <w:br/>
            <w:br/>
            <w:r>
              <w:rPr/>
              <w:t xml:space="preserve"> См. будущую редакцию</w:t>
            </w:r>
            <w:br/>
            <w:br/>
            <w:r>
              <w:rPr/>
              <w:t xml:space="preserve"> Пункт 7 изменен с 1 апреля 2025 г. - ПостановлениеПравительства России от 14 сентября 2023 г. N 1502</w:t>
            </w:r>
            <w:br/>
            <w:br/>
            <w:r>
              <w:rPr/>
              <w:t xml:space="preserve"> См. будущую редакцию</w:t>
            </w:r>
            <w:br/>
            <w:br/>
            <w:r>
              <w:rPr/>
              <w:t xml:space="preserve">7. Критерием отнесения объекта защиты к определенной категориириска является уровень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w:t>
            </w:r>
            <w:br/>
            <w:br/>
            <w:r>
              <w:rPr/>
              <w:t xml:space="preserve">Для определения уровня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пожаровопределяется показатель тяжести потенциальных негативныхпоследствий пожаров для рассматриваемых объектов защиты, однородныхпо виду экономической деятельности и классам функциональнойпожарной опасности (далее - показатель тяжести потенциальныхнегативных последствий пожаров).</w:t>
            </w:r>
            <w:br/>
            <w:br/>
            <w:r>
              <w:rPr/>
              <w:t xml:space="preserve">Показатель тяжести потенциальных негативных последствий пожаров (Кг.т.) определяется по формуле:</w:t>
            </w:r>
            <w:br/>
            <w:br/>
            <w:r>
              <w:rPr/>
              <w:t xml:space="preserve"> ,</w:t>
            </w:r>
            <w:br/>
            <w:br/>
            <w:r>
              <w:rPr/>
              <w:t xml:space="preserve">где:</w:t>
            </w:r>
            <w:br/>
            <w:br/>
            <w:r>
              <w:rPr/>
              <w:t xml:space="preserve">Q C - ожидаемый риск негативных последствий пожаров по группеобъектов защиты;</w:t>
            </w:r>
            <w:br/>
            <w:br/>
            <w:r>
              <w:rPr/>
              <w:t xml:space="preserve">Q Cдоп - допустимый риск негативных последствий пожаров.</w:t>
            </w:r>
            <w:br/>
            <w:br/>
            <w:r>
              <w:rPr/>
              <w:t xml:space="preserve">Информация об изменениях:</w:t>
            </w:r>
            <w:br/>
            <w:br/>
            <w:r>
              <w:rPr/>
              <w:t xml:space="preserve"> Приложение дополнено пунктом 7.1 с 1 апреля 2025 г. -Постановление Правительства России от 14 сентября 2023 г. N1502</w:t>
            </w:r>
            <w:br/>
            <w:br/>
            <w:r>
              <w:rPr/>
              <w:t xml:space="preserve"> См. будущую редакцию</w:t>
            </w:r>
            <w:br/>
            <w:br/>
            <w:r>
              <w:rPr/>
              <w:t xml:space="preserve"> Пункт 8 изменен с 1 апреля 2025 г. - ПостановлениеПравительства России от 14 сентября 2023 г. N 1502</w:t>
            </w:r>
            <w:br/>
            <w:br/>
            <w:r>
              <w:rPr/>
              <w:t xml:space="preserve"> См. будущую редакцию</w:t>
            </w:r>
            <w:br/>
            <w:br/>
            <w:r>
              <w:rPr/>
              <w:t xml:space="preserve">8. В зависимости от значения показателя тяжести потенциальныхнегативных последствий пожаров выделяются следующие уровни тяжестипотенциальных негативных последствий пожара:</w:t>
            </w:r>
            <w:br/>
            <w:br/>
            <w:r>
              <w:rPr/>
              <w:t xml:space="preserve">при значении К г.т., равном или превышающем 100, уровень тяжестипотенциальных негативных последствий пожара является чрезвычайновысоким;</w:t>
            </w:r>
            <w:br/>
            <w:br/>
            <w:r>
              <w:rPr/>
              <w:t xml:space="preserve">при значении К г.т., находящемся в диапазоне от 45 до 100, уровеньтяжести потенциальных негативных последствий пожара являетсявысоким;</w:t>
            </w:r>
            <w:br/>
            <w:br/>
            <w:r>
              <w:rPr/>
              <w:t xml:space="preserve">при значении К г.т., находящемся в диапазоне от 20 до 45, уровеньтяжести потенциальных негативных последствий пожара являетсязначительным;</w:t>
            </w:r>
            <w:br/>
            <w:br/>
            <w:r>
              <w:rPr/>
              <w:t xml:space="preserve">при значении К г.т., находящемся в диапазоне от 9 до 20, уровеньтяжести потенциальных негативных последствий пожара являетсясредним;</w:t>
            </w:r>
            <w:br/>
            <w:br/>
            <w:r>
              <w:rPr/>
              <w:t xml:space="preserve">при значении К г.т., находящемся в диапазоне от 4 до 9, уровеньтяжести потенциальных негативных последствий пожара являетсяумеренным;</w:t>
            </w:r>
            <w:br/>
            <w:br/>
            <w:r>
              <w:rPr/>
              <w:t xml:space="preserve">при значении К г.т., находящемся в диапазоне от 0 до 4, уровеньтяжести потенциальных негативных последствий пожара являетсянизким.</w:t>
            </w:r>
            <w:br/>
            <w:br/>
            <w:r>
              <w:rPr/>
              <w:t xml:space="preserve">Уровень тяжести потенциальных негативных последствий пожарапринимается за соответствующую категорию риска для группы объектовзащиты, однородных по виду экономической деятельности и классамфункциональной пожарной опасности, без учета индивидуальныхсоциально-экономических особенностей и характеристик объектазащиты.</w:t>
            </w:r>
            <w:br/>
            <w:br/>
            <w:r>
              <w:rPr/>
              <w:t xml:space="preserve">Уровень тяжести потенциальных негативных последствий пожараявляется базовым показателем для определения категории риска длякаждого объекта защиты из соответствующей им группы.</w:t>
            </w:r>
            <w:br/>
            <w:br/>
            <w:r>
              <w:rPr/>
              <w:t xml:space="preserve">Информация об изменениях:</w:t>
            </w:r>
            <w:br/>
            <w:br/>
            <w:r>
              <w:rPr/>
              <w:t xml:space="preserve"> Пункт 9 изменен с 1 апреля 2025 г. - ПостановлениеПравительства России от 14 сентября 2023 г. N 1502</w:t>
            </w:r>
            <w:br/>
            <w:br/>
            <w:r>
              <w:rPr/>
              <w:t xml:space="preserve"> См. будущую редакцию</w:t>
            </w:r>
            <w:br/>
            <w:br/>
            <w:r>
              <w:rPr/>
              <w:t xml:space="preserve">9. В целях осуществления планирования контрольно-надзорныхмероприятий федеральным органом исполнительной власти,уполномоченным на решение задач в области пожарной безопасности,проводятся ежегодные расчеты допустимого риска негативныхпоследствий пожаров, ожидаемого риска негативных последствийпожаров по группе объектов защиты, показателей тяжестипотенциальных негативных последствий пожаров. На основе указанныхрасчетов формируется 5-летний статистический ряд значенийдопустимого риска негативных последствий пожаров, ожидаемого рисканегативных последствий пожаров по группе объектов защиты,показателей тяжести потенциальных негативных последствий пожаров иопределяется их среднестатистическая величина.</w:t>
            </w:r>
            <w:br/>
            <w:br/>
            <w:r>
              <w:rPr/>
              <w:t xml:space="preserve">Расчеты значений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для осуществления планирования контрольно-надзорныхмероприятий в 2021 году проводятся на основании статистическихсведений о количестве пожаров и их последствий за 2019 год.</w:t>
            </w:r>
            <w:br/>
            <w:br/>
            <w:r>
              <w:rPr/>
              <w:t xml:space="preserve">Значения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а также среднестатистическая величина указанных значенийпубликуются на официальном сайте федерального органа исполнительнойвласти, уполномоченного на решение задач в области пожарнойбезопасности, в информационно-телекоммуникационной сети"Интернет".</w:t>
            </w:r>
            <w:br/>
            <w:br/>
            <w:r>
              <w:rPr/>
              <w:t xml:space="preserve">10. В целях определения категории риска для каждого объекта защитыиз группы объектов защиты, отнесенных к определенной категориириска, либо для принятия решения об изменении ранее присвоеннойобъекту защиты категории риска определяется индекс индивидуализацииподконтрольного лица.</w:t>
            </w:r>
            <w:br/>
            <w:br/>
            <w:r>
              <w:rPr/>
              <w:t xml:space="preserve">11. Индекс индивидуализации подконтрольного лица определяетсяорганом государственного пожарного надзора, к компетенции которогоотнесено принятие решения о присвоении объекту защиты определеннойкатегории риска. Исходные данные для расчета индексаиндивидуализации подконтрольного лица определяются на основеинформации об объекте защиты, имеющейся в распоряжении органагосударственного пожарного надзора.</w:t>
            </w:r>
            <w:br/>
            <w:br/>
            <w:r>
              <w:rPr/>
              <w:t xml:space="preserve">При наличии оснований, позволяющих отнести объект защиты кразличным категориям риска, подлежат применению критерии, относящиеобъект защиты к более высокой категории риска.</w:t>
            </w:r>
            <w:br/>
            <w:br/>
            <w:r>
              <w:rPr/>
              <w:t xml:space="preserve">12. Индекс индивидуализации подконтрольного лица представляет собойпоказатель, получаемый в результате обработки данных обиндивидуальных социально-экономических характеристиках объектазащиты - индикаторов риска причинения вреда (ущерба), оказывающихвлияние на уровень обеспечения его пожарной безопасности, а такжекритериев добросовестности подконтрольного лица, характеризующихвероятность несоблюдения на объекте защиты обязательных требованийпожарной безопасности.</w:t>
            </w:r>
            <w:br/>
            <w:br/>
            <w:r>
              <w:rPr/>
              <w:t xml:space="preserve">13. Индекс индивидуализации подконтрольного лица (U инд) длякаждого объекта защиты определяется по формуле:</w:t>
            </w:r>
            <w:br/>
            <w:br/>
            <w:r>
              <w:rPr/>
              <w:t xml:space="preserve"> ,</w:t>
            </w:r>
            <w:br/>
            <w:br/>
            <w:r>
              <w:rPr/>
              <w:t xml:space="preserve">где:</w:t>
            </w:r>
            <w:br/>
            <w:br/>
            <w:r>
              <w:rPr/>
              <w:t xml:space="preserve">М - общее количество учтенных индикаторов риска причинения вреда(ущерба);</w:t>
            </w:r>
            <w:br/>
            <w:br/>
            <w:r>
              <w:rPr/>
              <w:t xml:space="preserve">  - индикаторы риска причинения вреда (ущерба), отражающиеиндивидуальные характеристики объекта защиты;</w:t>
            </w:r>
            <w:br/>
            <w:br/>
            <w:r>
              <w:rPr/>
              <w:t xml:space="preserve">N - общее количество критериев добросовестности;</w:t>
            </w:r>
            <w:br/>
            <w:br/>
            <w:r>
              <w:rPr/>
              <w:t xml:space="preserve">  - критерии добросовестности, характеризующие вероятностьнесоблюдения на объекте защиты обязательных требований пожарнойбезопасности.</w:t>
            </w:r>
            <w:br/>
            <w:br/>
            <w:r>
              <w:rPr/>
              <w:t xml:space="preserve">14. В зависимости от значения индекса индивидуализацииподконтрольного лица органом государственного пожарного надзоракатегория риска конкретного объекта защиты может быть изменена наболее высокую или более низкую категорию риска с учетом уровнейтяжести потенциальных негативных последствий пожара,предусмотренных пунктом 8 настоящего приложения.</w:t>
            </w:r>
            <w:br/>
            <w:br/>
            <w:r>
              <w:rPr/>
              <w:t xml:space="preserve">15. Основанием для принятия решения об изменении присвоеннойобъекту защиты категории риска является значение показателя тяжестипотенциальных негативных последствий, полученное с учетом индексаиндивидуализации подконтрольного лица.</w:t>
            </w:r>
            <w:br/>
            <w:br/>
            <w:r>
              <w:rPr/>
              <w:t xml:space="preserve">Информация об изменениях:</w:t>
            </w:r>
            <w:br/>
            <w:br/>
            <w:r>
              <w:rPr/>
              <w:t xml:space="preserve"> Пункт 16 изменен с 1 апреля 2025 г. - ПостановлениеПравительства России от 14 сентября 2023 г. N 1502</w:t>
            </w:r>
            <w:br/>
            <w:br/>
            <w:r>
              <w:rPr/>
              <w:t xml:space="preserve"> См. будущую редакцию</w:t>
            </w:r>
            <w:br/>
            <w:br/>
            <w:r>
              <w:rPr/>
              <w:t xml:space="preserve">16. Показатель тяжести потенциальных негативных последствий пожарас учетом индекса индивидуализации подконтрольного лица (К г.т.инд)определяется по формуле:</w:t>
            </w:r>
            <w:br/>
            <w:br/>
            <w:r>
              <w:rPr/>
              <w:t xml:space="preserve">К г.т.инд = К г.т. + U инд,</w:t>
            </w:r>
            <w:br/>
            <w:br/>
            <w:r>
              <w:rPr/>
              <w:t xml:space="preserve">где:</w:t>
            </w:r>
            <w:br/>
            <w:br/>
            <w:r>
              <w:rPr/>
              <w:t xml:space="preserve">К г.т. - базовый показатель тяжести потенциальных негативныхпоследствий пожара;</w:t>
            </w:r>
            <w:br/>
            <w:br/>
            <w:r>
              <w:rPr/>
              <w:t xml:space="preserve">U инд - индекс индивидуализации подконтрольного лица.</w:t>
            </w:r>
            <w:br/>
            <w:br/>
            <w:r>
              <w:rPr/>
              <w:t xml:space="preserve">17. Значения индикаторов риска причинения вреда (ущерба) дляобъектов общественного и жилого назначения, объектов транспортнойинфраструктуры приведены в приложении N 1.</w:t>
            </w:r>
            <w:br/>
            <w:br/>
            <w:r>
              <w:rPr/>
              <w:t xml:space="preserve">Значения индикаторов риска причинения вреда (ущерба) дляпроизводственных объектов и наружных установок приведены вприложении N 2.</w:t>
            </w:r>
            <w:br/>
            <w:br/>
            <w:r>
              <w:rPr/>
              <w:t xml:space="preserve">18. Значения критериев добросовестности для объектов общественногои жилого назначения, объектов транспортной инфраструктуры приведеныв приложении N 3.</w:t>
            </w:r>
            <w:br/>
            <w:br/>
            <w:r>
              <w:rPr/>
              <w:t xml:space="preserve">Значения критериев добросовестности для производственных объектов инаружных установок приведены в приложении N 4.</w:t>
            </w:r>
            <w:br/>
            <w:br/>
            <w:r>
              <w:rPr/>
              <w:t xml:space="preserve">19. Утратил силу с 27 апреля 2024 г. - Постановление ПравительстваРоссии от 17 апреля 2024 г. N 485</w:t>
            </w:r>
            <w:br/>
            <w:br/>
            <w:r>
              <w:rPr/>
              <w:t xml:space="preserve">Информация об изменениях:</w:t>
            </w:r>
            <w:br/>
            <w:br/>
            <w:r>
              <w:rPr/>
              <w:t xml:space="preserve"> См. предыдущую редакцию</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1</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образования и объекты, на которых осуществляетсядеятельность детских лагерей Объекты здравоохранения Объектысоциальной защиты Объекты религиозного назначения Объектыкультурно-досугового назначения Объекты временного размещениялюдей, туризма и отдыха Объекты торговли Объекты общественногопитания Объекты бытового обслуживания и предоставления услугнаселению Объекты транспортной инфраструктуры Объектыадминистративного назначения Объекты жилого назначения</w:t>
            </w:r>
            <w:br/>
            <w:br/>
            <w:r>
              <w:rPr/>
              <w:t xml:space="preserve">(многоквартирные жилые дома)</w:t>
            </w:r>
            <w:br/>
            <w:br/>
            <w:r>
              <w:rPr/>
              <w:t xml:space="preserve">1. Степень огнестойкости I, II 0 0 0 0 0 0 0 0 0 0 0 0</w:t>
            </w:r>
            <w:br/>
            <w:br/>
            <w:r>
              <w:rPr/>
              <w:t xml:space="preserve"> III 1 3 1 1 1 1 1 1 1 1 1 1</w:t>
            </w:r>
            <w:br/>
            <w:br/>
            <w:r>
              <w:rPr/>
              <w:t xml:space="preserve"> IV, V 3 5 3 3 3 3 3 3 3 3 3 3</w:t>
            </w:r>
            <w:br/>
            <w:br/>
            <w:r>
              <w:rPr/>
              <w:t xml:space="preserve">2. Высота здания, сооружения от 28 м до 50 м (до 75 м длямногоквартирных жилых домов) 2 2 2 2 2 2 2 2 2 2 2 2</w:t>
            </w:r>
            <w:br/>
            <w:br/>
            <w:r>
              <w:rPr/>
              <w:t xml:space="preserve"> свыше 50 м (свыше 75 м для многоквартирных жилых домов)</w:t>
            </w:r>
            <w:br/>
            <w:br/>
            <w:r>
              <w:rPr/>
              <w:t xml:space="preserve"> 4 4 4 4 4 4 4 4 4 4 4 4</w:t>
            </w:r>
            <w:br/>
            <w:br/>
            <w:r>
              <w:rPr/>
              <w:t xml:space="preserve">3. Наличие открытых лестниц и (или) многосветных пространств да 4 44 4 4 4 4 4 4 4 4 4</w:t>
            </w:r>
            <w:br/>
            <w:br/>
            <w:r>
              <w:rPr/>
              <w:t xml:space="preserve"> нет 0 0 0 0 0 0 0 0 0 0 0 0</w:t>
            </w:r>
            <w:br/>
            <w:br/>
            <w:r>
              <w:rPr/>
              <w:t xml:space="preserve">4. Количество людей до 50 0 0 0 0 0 0 0 0 0 0 0 0</w:t>
            </w:r>
            <w:br/>
            <w:br/>
            <w:r>
              <w:rPr/>
              <w:t xml:space="preserve"> 50 - 200 4 3 3 3 4 3 3 3 3 3 3 3</w:t>
            </w:r>
            <w:br/>
            <w:br/>
            <w:r>
              <w:rPr/>
              <w:t xml:space="preserve"> 200 - 700 6 5 5 5 6 5 5 5 5 5 5 5</w:t>
            </w:r>
            <w:br/>
            <w:br/>
            <w:r>
              <w:rPr/>
              <w:t xml:space="preserve"> 700 - 1000 8 7 7 7 8 7 8 7 7 7 7 7</w:t>
            </w:r>
            <w:br/>
            <w:br/>
            <w:r>
              <w:rPr/>
              <w:t xml:space="preserve"> 1000 - 5000 10 8 8 8 12 8 12 8 8 8 8 8</w:t>
            </w:r>
            <w:br/>
            <w:br/>
            <w:r>
              <w:rPr/>
              <w:t xml:space="preserve"> свыше 5000 12 10 10 10 15 10 15 10 10 10 10 10</w:t>
            </w:r>
            <w:br/>
            <w:br/>
            <w:r>
              <w:rPr/>
              <w:t xml:space="preserve">5. Наличие круглосуточного пребывания или проживания маломобильныхгрупп населения, детей дошкольного и школьного возраста, пожилыхлюдей старше 65 лет да 40 40 40 40 0 10 0 0 0 0 0 0</w:t>
            </w:r>
            <w:br/>
            <w:br/>
            <w:r>
              <w:rPr/>
              <w:t xml:space="preserve"> нет 0 0 0 0 0 0 0 0 0 0 0 0</w:t>
            </w:r>
            <w:br/>
            <w:br/>
            <w:r>
              <w:rPr/>
              <w:t xml:space="preserve">6. Нахождение в рабочее время на объекте более 10 человек,отнесенных к категории маломобильных групп населения, детейдошкольного и школьного возраста, а также пожилых людей старше 65лет да 20 20 20 20 20 0 0 0 0 0 0 0</w:t>
            </w:r>
            <w:br/>
            <w:br/>
            <w:r>
              <w:rPr/>
              <w:t xml:space="preserve"> нет 0 0 0 0 0 0 0 0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 10 10 10 10 10 10 10 10</w:t>
            </w:r>
            <w:br/>
            <w:br/>
            <w:r>
              <w:rPr/>
              <w:t xml:space="preserve"> нет или сведения отсутствуют 0 0 0 0 0 0 0 0 0 0 0 0</w:t>
            </w:r>
            <w:br/>
            <w:br/>
            <w:r>
              <w:rPr/>
              <w:t xml:space="preserve">8. Наличие на объекте пожарной охраны, обеспеченнойпожарно-техническим вооружением да -15 -15 -15 -15 -15 -15 -15 -15-15 -15 -15 -15</w:t>
            </w:r>
            <w:br/>
            <w:br/>
            <w:r>
              <w:rPr/>
              <w:t xml:space="preserve"> нет 0 0 0 0 0 0 0 0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 0 0 0 0 0 0 0 0</w:t>
            </w:r>
            <w:br/>
            <w:br/>
            <w:r>
              <w:rPr/>
              <w:t xml:space="preserve"> не круглосуточно -3 -3 -3 -3 -3 -3 -3 -3 -3 -3 -3 -5</w:t>
            </w:r>
            <w:br/>
            <w:br/>
            <w:r>
              <w:rPr/>
              <w:t xml:space="preserve"> круглосуточно -5 -5 -5 -5 -5 -5 -5 -5 -5 -5 -5 -10</w:t>
            </w:r>
            <w:br/>
            <w:br/>
            <w:r>
              <w:rPr/>
              <w:t xml:space="preserve">10. Электропроводка выполнена более 10 лет назад и не подвергаласькапитальному ремонту да 5 5 5 5 5 5 5 5 5 5 5 5</w:t>
            </w:r>
            <w:br/>
            <w:br/>
            <w:r>
              <w:rPr/>
              <w:t xml:space="preserve"> нет или сведения отсутствуют 0 0 0 0 0 0 0 0 0 0 0 0</w:t>
            </w:r>
            <w:br/>
            <w:br/>
            <w:r>
              <w:rPr/>
              <w:t xml:space="preserve">11. Вид электропроводки (за исключением зданий и сооружений Vстепени огнестойкости)</w:t>
            </w:r>
            <w:br/>
            <w:br/>
            <w:r>
              <w:rPr/>
              <w:t xml:space="preserve"> открытая 2 2 2 2 2 2 2 2 2 2 2 2</w:t>
            </w:r>
            <w:br/>
            <w:br/>
            <w:r>
              <w:rPr/>
              <w:t xml:space="preserve"> скрытая 0 0 0 0 0 0 0 0 0 0 0 0</w:t>
            </w:r>
            <w:br/>
            <w:br/>
            <w:r>
              <w:rPr/>
              <w:t xml:space="preserve">12. Наличие электрического отопления (за исключением электрическихкотлов с контуром отопления) да 5 5 5 5 5 5 5 5 5 5 5 5</w:t>
            </w:r>
            <w:br/>
            <w:br/>
            <w:r>
              <w:rPr/>
              <w:t xml:space="preserve"> нет 0 0 0 0 0 0 0 0 0 0 0 0</w:t>
            </w:r>
            <w:br/>
            <w:br/>
            <w:r>
              <w:rPr/>
              <w:t xml:space="preserve">13. Наличие печного отопления да 10 10 10 10 10 10 10 10 10 10 1010</w:t>
            </w:r>
            <w:br/>
            <w:br/>
            <w:r>
              <w:rPr/>
              <w:t xml:space="preserve"> нет 0 0 0 0 0 0 0 0 0 0 0 0</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дляпроизводственных объектов и наружных установок</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Степень огнестойкости I, II 0 0 0 -</w:t>
            </w:r>
            <w:br/>
            <w:br/>
            <w:r>
              <w:rPr/>
              <w:t xml:space="preserve"> III 1 1 1 -</w:t>
            </w:r>
            <w:br/>
            <w:br/>
            <w:r>
              <w:rPr/>
              <w:t xml:space="preserve"> IV, V 4 3 3 -</w:t>
            </w:r>
            <w:br/>
            <w:br/>
            <w:r>
              <w:rPr/>
              <w:t xml:space="preserve">2. Наличие людей в селитебной зоне да 4 4 - 5</w:t>
            </w:r>
            <w:br/>
            <w:br/>
            <w:r>
              <w:rPr/>
              <w:t xml:space="preserve"> нет 0 0 - 0</w:t>
            </w:r>
            <w:br/>
            <w:br/>
            <w:r>
              <w:rPr/>
              <w:t xml:space="preserve">3. Высота здания, сооружения (наружной установки) до 28 м 0 0 00</w:t>
            </w:r>
            <w:br/>
            <w:br/>
            <w:r>
              <w:rPr/>
              <w:t xml:space="preserve"> от 28 м до 50 м 2 2 2 2</w:t>
            </w:r>
            <w:br/>
            <w:br/>
            <w:r>
              <w:rPr/>
              <w:t xml:space="preserve"> свыше 50 м 4 4 4 4</w:t>
            </w:r>
            <w:br/>
            <w:br/>
            <w:r>
              <w:rPr/>
              <w:t xml:space="preserve">4. Наличие открытых лестниц и (или) многосветных пространств да 4 44 -</w:t>
            </w:r>
            <w:br/>
            <w:br/>
            <w:r>
              <w:rPr/>
              <w:t xml:space="preserve"> нет 0 0 0 -</w:t>
            </w:r>
            <w:br/>
            <w:br/>
            <w:r>
              <w:rPr/>
              <w:t xml:space="preserve">5. Наличие постоянных рабочих мест да 3 4 4 4</w:t>
            </w:r>
            <w:br/>
            <w:br/>
            <w:r>
              <w:rPr/>
              <w:t xml:space="preserve"> нет 0 0 0 0</w:t>
            </w:r>
            <w:br/>
            <w:br/>
            <w:r>
              <w:rPr/>
              <w:t xml:space="preserve">6. Наличие маломобильных групп населения, пожилых людей старше 65лет на территории да 10 20 20 10</w:t>
            </w:r>
            <w:br/>
            <w:br/>
            <w:r>
              <w:rPr/>
              <w:t xml:space="preserve"> нет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w:t>
            </w:r>
            <w:br/>
            <w:br/>
            <w:r>
              <w:rPr/>
              <w:t xml:space="preserve"> нет или сведения отсутствуют 0 0 0 0</w:t>
            </w:r>
            <w:br/>
            <w:br/>
            <w:r>
              <w:rPr/>
              <w:t xml:space="preserve">8. Наличие на объекте пожарной охраны, обеспеченнойпожарно-техническим вооружением да -15 -15 -15 -15</w:t>
            </w:r>
            <w:br/>
            <w:br/>
            <w:r>
              <w:rPr/>
              <w:t xml:space="preserve"> нет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w:t>
            </w:r>
            <w:br/>
            <w:br/>
            <w:r>
              <w:rPr/>
              <w:t xml:space="preserve"> не круглосуточно -3 -3 -3 -3</w:t>
            </w:r>
            <w:br/>
            <w:br/>
            <w:r>
              <w:rPr/>
              <w:t xml:space="preserve"> круглосуточно -5 -5 -5 -5</w:t>
            </w:r>
            <w:br/>
            <w:br/>
            <w:r>
              <w:rPr/>
              <w:t xml:space="preserve">10. Категория здания, сооружения (наружной установки), есликатегорируется А, АН - для наружной установки 8 8 8 8</w:t>
            </w:r>
            <w:br/>
            <w:br/>
            <w:r>
              <w:rPr/>
              <w:t xml:space="preserve"> Б, БН - для наружной установки 8 8 8 8</w:t>
            </w:r>
            <w:br/>
            <w:br/>
            <w:r>
              <w:rPr/>
              <w:t xml:space="preserve"> В с долей помещений В1-В2 более 50 процентов 10 10 10 6</w:t>
            </w:r>
            <w:br/>
            <w:br/>
            <w:r>
              <w:rPr/>
              <w:t xml:space="preserve"> В с долей помещений В1-В2 менее 50 процентов, ВН - длянаружной установки 4 4 4 6</w:t>
            </w:r>
            <w:br/>
            <w:br/>
            <w:r>
              <w:rPr/>
              <w:t xml:space="preserve"> Г, ГН - для наружной установки 2 2 2 3</w:t>
            </w:r>
            <w:br/>
            <w:br/>
            <w:r>
              <w:rPr/>
              <w:t xml:space="preserve"> Д, ДН- для наружной установки 0 0 0 0</w:t>
            </w:r>
            <w:br/>
            <w:br/>
            <w:r>
              <w:rPr/>
              <w:t xml:space="preserve">11. Электропроводка выполнена более 10 лет назад и не подвергаласькапитальному ремонту да 5 5 5 -</w:t>
            </w:r>
            <w:br/>
            <w:br/>
            <w:r>
              <w:rPr/>
              <w:t xml:space="preserve"> нет или сведения отсутствуют</w:t>
            </w:r>
            <w:br/>
            <w:br/>
            <w:r>
              <w:rPr/>
              <w:t xml:space="preserve"> 0 0 0 -</w:t>
            </w:r>
            <w:br/>
            <w:br/>
            <w:r>
              <w:rPr/>
              <w:t xml:space="preserve">12. Вид электропроводки (за исключением зданий и сооружений Vстепени огнестойкости) открытая 2 2 2 -</w:t>
            </w:r>
            <w:br/>
            <w:br/>
            <w:r>
              <w:rPr/>
              <w:t xml:space="preserve"> скрытая 0 0 0 -</w:t>
            </w:r>
            <w:br/>
            <w:br/>
            <w:r>
              <w:rPr/>
              <w:t xml:space="preserve">13. Электрическое отопление (за исключением электрических котлов сконтуром отопления) да 5 5 5 -</w:t>
            </w:r>
            <w:br/>
            <w:br/>
            <w:r>
              <w:rPr/>
              <w:t xml:space="preserve"> нет 0 0 0 -</w:t>
            </w:r>
            <w:br/>
            <w:br/>
            <w:r>
              <w:rPr/>
              <w:t xml:space="preserve">14. Наличие печного отопления да 10 10 10 -</w:t>
            </w:r>
            <w:br/>
            <w:br/>
            <w:r>
              <w:rPr/>
              <w:t xml:space="preserve"> нет 0 0 0 -</w:t>
            </w:r>
            <w:br/>
            <w:br/>
            <w:r>
              <w:rPr/>
              <w:t xml:space="preserve">15. Категория объекта по потенциальной радиационной опасности I 1010 - -</w:t>
            </w:r>
            <w:br/>
            <w:br/>
            <w:r>
              <w:rPr/>
              <w:t xml:space="preserve"> II 7 7 - -</w:t>
            </w:r>
            <w:br/>
            <w:br/>
            <w:r>
              <w:rPr/>
              <w:t xml:space="preserve"> III 4 2 - -</w:t>
            </w:r>
            <w:br/>
            <w:br/>
            <w:r>
              <w:rPr/>
              <w:t xml:space="preserve"> IV 2 1 - -</w:t>
            </w:r>
            <w:br/>
            <w:br/>
            <w:r>
              <w:rPr/>
              <w:t xml:space="preserve"> не категорируется 0 0 - -</w:t>
            </w:r>
            <w:br/>
            <w:br/>
            <w:r>
              <w:rPr/>
              <w:t xml:space="preserve">Информация об изменениях:</w:t>
            </w:r>
            <w:br/>
            <w:br/>
            <w:r>
              <w:rPr/>
              <w:t xml:space="preserve"> Приложение 3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3</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образования</w:t>
            </w:r>
            <w:br/>
            <w:br/>
            <w:r>
              <w:rPr/>
              <w:t xml:space="preserve">и объекты, на которых осуществляется деятельность детских лагерейОбъекты здравоохранения Объекты социальной защиты Объектырелигиозного назначения Объекты культурно-досугового назначенияОбъекты временного размещения людей, туризма и отдыха Объектыторговли Объекты общественного питания Объекты бытовогообслуживания и предоставления услуг населению Объекты транспортнойинфраструктуры Объекты</w:t>
            </w:r>
            <w:br/>
            <w:br/>
            <w:r>
              <w:rPr/>
              <w:t xml:space="preserve">административного назначения Объекты</w:t>
            </w:r>
            <w:br/>
            <w:br/>
            <w:r>
              <w:rPr/>
              <w:t xml:space="preserve">жилого назначения</w:t>
            </w:r>
            <w:br/>
            <w:br/>
            <w:r>
              <w:rPr/>
              <w:t xml:space="preserve">(многоквартирные жилые дома)</w:t>
            </w:r>
            <w:br/>
            <w:br/>
            <w:r>
              <w:rPr/>
              <w:t xml:space="preserve">1.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кпутям эвакуации, зонам безопасности для маломобильных группнаселения, автоматическим системам противопожарной защиты(автоматические установки пожаротушения и пожарной сигнализации,система оповещения людей о пожаре и управления эвакуацией людей,система противодымной вентиляции)*</w:t>
            </w:r>
            <w:br/>
            <w:br/>
            <w:r>
              <w:rPr/>
              <w:t xml:space="preserve">да 15 15 15 15 15 15 15 15 15 15 15 15</w:t>
            </w:r>
            <w:br/>
            <w:br/>
            <w:r>
              <w:rPr/>
              <w:t xml:space="preserve"> нет 0 0 0 0 0 0 0 0 0 0 0 0</w:t>
            </w:r>
            <w:br/>
            <w:br/>
            <w:r>
              <w:rPr/>
              <w:t xml:space="preserve">2.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кобеспечению деятельности пожарных подразделений*</w:t>
            </w:r>
            <w:br/>
            <w:br/>
            <w:r>
              <w:rPr/>
              <w:t xml:space="preserve">да 6 6 6 6 6 6 6 6 6 6 6 6</w:t>
            </w:r>
            <w:br/>
            <w:br/>
            <w:r>
              <w:rPr/>
              <w:t xml:space="preserve"> нет 0 0 0 0 0 0 0 0 0 0 0 0</w:t>
            </w:r>
            <w:br/>
            <w:br/>
            <w:r>
              <w:rPr/>
              <w:t xml:space="preserve">3.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не вошедшими впункты 1, 2 настоящей таблицы*</w:t>
            </w:r>
            <w:br/>
            <w:br/>
            <w:r>
              <w:rPr/>
              <w:t xml:space="preserve">да 2 2 2 2 2 2 2 2 2 2 2 2</w:t>
            </w:r>
            <w:br/>
            <w:br/>
            <w:r>
              <w:rPr/>
              <w:t xml:space="preserve"> нет 0 0 0 0 0 0 0 0 0 0 0 0</w:t>
            </w:r>
            <w:br/>
            <w:br/>
            <w:r>
              <w:rPr/>
              <w:t xml:space="preserve">4. Наличие в отношении объекта заключения о независимой оценкепожарного риска (аудита пожарной безопасности) с выводом овыполнении требований пожарной безопасности и соблюдениипротивопожарного режима да -10 -10 -10 -10 -10 -10 -10 -10 -10 -10-10 0</w:t>
            </w:r>
            <w:br/>
            <w:br/>
            <w:r>
              <w:rPr/>
              <w:t xml:space="preserve"> нет 0 0 0 0 0 0 0 0 0 0 0 0</w:t>
            </w:r>
            <w:br/>
            <w:br/>
            <w:r>
              <w:rPr/>
              <w:t xml:space="preserve">5. Наличие на объекте учреждений, осуществляющих экономическуюдеятельность, не соответствующую функциональному назначению зданияда 3 3 3 3 3 3 3 3 3 3 3 3</w:t>
            </w:r>
            <w:br/>
            <w:br/>
            <w:r>
              <w:rPr/>
              <w:t xml:space="preserve"> нет 0 0 0 0 0 0 0 0 0 0 0 0</w:t>
            </w:r>
            <w:br/>
            <w:br/>
            <w:r>
              <w:rPr/>
              <w:t xml:space="preserve">6. Наличие сведений о проведении на объекте перепланировки,реконструкции, капитального ремонта или технического перевооруженияда 3 3 3 3 3 3 3 3 3 3 3 3</w:t>
            </w:r>
            <w:br/>
            <w:br/>
            <w:r>
              <w:rPr/>
              <w:t xml:space="preserve"> нет 0 0 0 0 0 0 0 0 0 0 0 0</w:t>
            </w:r>
            <w:br/>
            <w:br/>
            <w:r>
              <w:rPr/>
              <w:t xml:space="preserve">7. Наличие доступа у органа государственного пожарного надзора ксистемам видеонаблюдения объекта для проведения регулярногодистанционного мониторинга соблюдения требований пожарнойбезопасности да -4 -4 -4 -4 -4 -4 -4 -4 -4 -4 -4 -4</w:t>
            </w:r>
            <w:br/>
            <w:br/>
            <w:r>
              <w:rPr/>
              <w:t xml:space="preserve"> нет 0 0 0 0 0 0 0 0 0 0 0 0</w:t>
            </w:r>
            <w:br/>
            <w:br/>
            <w:r>
              <w:rPr/>
              <w:t xml:space="preserve">8. Наличие на объекте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-4 -4 -4 -4 -4 -4 -4 -4 -4 -4 -4-4</w:t>
            </w:r>
            <w:br/>
            <w:br/>
            <w:r>
              <w:rPr/>
              <w:t xml:space="preserve"> нет 0 0 0 0 0 0 0 0 0 0 0 0</w:t>
            </w:r>
            <w:br/>
            <w:br/>
            <w:r>
              <w:rPr/>
              <w:t xml:space="preserve">9. Наличие зарегистрированных случаев пожаров на объекте запоследние 5 лет (за исключением пожаров, причиной которых являетсяумышленное уничтожение или повреждение имущества)*</w:t>
            </w:r>
            <w:br/>
            <w:br/>
            <w:r>
              <w:rPr/>
              <w:t xml:space="preserve">да 20 20 20 20 20 20 20 20 20 20 20 20</w:t>
            </w:r>
            <w:br/>
            <w:br/>
            <w:r>
              <w:rPr/>
              <w:t xml:space="preserve"> нет 0 0 0 0 0 0 0 0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либо решениясуда о приостановлении деятельности на объекте в соответствии счастью 2 статьи 1065 Гражданского кодекса Российской Федерации втечение последних 3 лет*</w:t>
            </w:r>
            <w:br/>
            <w:br/>
            <w:r>
              <w:rPr/>
              <w:t xml:space="preserve">да 30 30 30 30 30 30 30 30 30 30 30 0</w:t>
            </w:r>
            <w:br/>
            <w:br/>
            <w:r>
              <w:rPr/>
              <w:t xml:space="preserve"> нет 0 0 0 0 0 0 0 0 0 0 0 0</w:t>
            </w:r>
            <w:br/>
            <w:br/>
            <w:r>
              <w:rPr/>
              <w:t xml:space="preserve">11. Наличие информации о вводе в эксплуатацию либо фактическомфункционировании объекта, получившего отрицательное заключение присогласовании специальных технических условий, отражающих спецификуобеспечения его пожарной безопасности и содержащих комплекснеобходимых инженерно-технических и организационных мероприятий пообеспечению пожарной безопасности, стандарта организации да 20 2020 20 20 20 20 20 20 20 20 20</w:t>
            </w:r>
            <w:br/>
            <w:br/>
            <w:r>
              <w:rPr/>
              <w:t xml:space="preserve"> нет 0 0 0 0 0 0 0 0 0 0 0 0</w:t>
            </w:r>
            <w:br/>
            <w:br/>
            <w:r>
              <w:rPr/>
              <w:t xml:space="preserve">12. Непредставление в установленном порядке декларации пожарнойбезопасности в отношении объекта, для которого законодательствомРоссийской Федерации о градостроительной деятельности предусмотренопроведение экспертизы проектной документации да 5 5 5 5 5 5 5 5 5 55 0</w:t>
            </w:r>
            <w:br/>
            <w:br/>
            <w:r>
              <w:rPr/>
              <w:t xml:space="preserve"> нет 0 0 0 0 0 0 0 0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на объекте по обеспечению соблюденияобязательных требований законодательства в области пожарнойбезопасности да 10 10 10 10 10 10 10 10 10 10 10 10</w:t>
            </w:r>
            <w:br/>
            <w:br/>
            <w:r>
              <w:rPr/>
              <w:t xml:space="preserve"> нет 0 0 0 0 0 0 0 0 0 0 0 0</w:t>
            </w:r>
            <w:br/>
            <w:br/>
            <w:r>
              <w:rPr/>
              <w:t xml:space="preserve">14. Наличие сведений о ненадлежащей работе при пожаре на объектеимеющихся систем противопожарной защиты да 10 10 10 10 10 10 10 1010 10 10 10</w:t>
            </w:r>
            <w:br/>
            <w:br/>
            <w:r>
              <w:rPr/>
              <w:t xml:space="preserve"> нет 0 0 0 0 0 0 0 0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осуществлявшего деятельность на объекте да10 10 10 10 10 10 10 10 10 10 10 10</w:t>
            </w:r>
            <w:br/>
            <w:br/>
            <w:r>
              <w:rPr/>
              <w:t xml:space="preserve"> нет 0 0 0 0 0 0 0 0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-10 -10 -10 -10 -10 -10 -10 -10 -10 -10 -10 -10</w:t>
            </w:r>
            <w:br/>
            <w:br/>
            <w:r>
              <w:rPr/>
              <w:t xml:space="preserve"> нет 0 0 0 0 0 0 0 0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-10 -10 -10 -10 -10 -10 -10-10 -10 -10 -10 -10</w:t>
            </w:r>
            <w:br/>
            <w:br/>
            <w:r>
              <w:rPr/>
              <w:t xml:space="preserve"> нет 0 0 0 0 0 0 0 0 0 0 0 0</w:t>
            </w:r>
            <w:br/>
            <w:br/>
            <w:r>
              <w:rPr/>
              <w:t xml:space="preserve">──────────────────────────────</w:t>
            </w:r>
            <w:br/>
            <w:br/>
            <w:r>
              <w:rPr/>
              <w:t xml:space="preserve">* Критерий не подлежит учету в случае смены правообладателя объектазащиты, а также в отношении многоквартирных жилых домов в случаевозникновения пожара непосредственно в жилых помещениях.</w:t>
            </w:r>
            <w:br/>
            <w:br/>
            <w:r>
              <w:rPr/>
              <w:t xml:space="preserve">──────────────────────────────</w:t>
            </w:r>
            <w:br/>
            <w:br/>
            <w:r>
              <w:rPr/>
              <w:t xml:space="preserve">Информация об изменениях:</w:t>
            </w:r>
            <w:br/>
            <w:br/>
            <w:r>
              <w:rPr/>
              <w:t xml:space="preserve"> Приложение 4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4</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производственных объектов инаружных установок</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путям эвакуации, зонам безопасности длямаломобильных групп населения, автоматическим системампротивопожарной защиты (автоматические установки пожаротушения ипожарной сигнализации, система оповещения людей о пожаре иуправления эвакуацией людей, система противодымной вентиляции)*</w:t>
            </w:r>
            <w:br/>
            <w:br/>
            <w:r>
              <w:rPr/>
              <w:t xml:space="preserve">да 15 15 15 15</w:t>
            </w:r>
            <w:br/>
            <w:br/>
            <w:r>
              <w:rPr/>
              <w:t xml:space="preserve"> нет 0 0 0 0</w:t>
            </w:r>
            <w:br/>
            <w:br/>
            <w:r>
              <w:rPr/>
              <w:t xml:space="preserve">2.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обеспечению деятельности пожарныхподразделений*</w:t>
            </w:r>
            <w:br/>
            <w:br/>
            <w:r>
              <w:rPr/>
              <w:t xml:space="preserve">да 6 6 6 8</w:t>
            </w:r>
            <w:br/>
            <w:br/>
            <w:r>
              <w:rPr/>
              <w:t xml:space="preserve"> нет 0 0 0 0</w:t>
            </w:r>
            <w:br/>
            <w:br/>
            <w:r>
              <w:rPr/>
              <w:t xml:space="preserve">3.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 невошедшие в пункты 1, 2 настоящей таблицы*</w:t>
            </w:r>
            <w:br/>
            <w:br/>
            <w:r>
              <w:rPr/>
              <w:t xml:space="preserve">да 2 2 2 2</w:t>
            </w:r>
            <w:br/>
            <w:br/>
            <w:r>
              <w:rPr/>
              <w:t xml:space="preserve"> нет 0 0 0 0</w:t>
            </w:r>
            <w:br/>
            <w:br/>
            <w:r>
              <w:rPr/>
              <w:t xml:space="preserve">4. Наличие в отношении объекта (наружной установки) заключения онезависимой оценке пожарного риска (аудита пожарной безопасности) свыводом о выполнении требований пожарной безопасности и соблюдениипротивопожарного режима да -10 -10 -10 -10</w:t>
            </w:r>
            <w:br/>
            <w:br/>
            <w:r>
              <w:rPr/>
              <w:t xml:space="preserve"> нет 0 0 0 0</w:t>
            </w:r>
            <w:br/>
            <w:br/>
            <w:r>
              <w:rPr/>
              <w:t xml:space="preserve">5. Наличие на объекте (на территории) учреждений, осуществляющихэкономическую деятельность, не соответствующую функциональномуназначению да 3 3 3 5</w:t>
            </w:r>
            <w:br/>
            <w:br/>
            <w:r>
              <w:rPr/>
              <w:t xml:space="preserve"> нет 0 0 0 0</w:t>
            </w:r>
            <w:br/>
            <w:br/>
            <w:r>
              <w:rPr/>
              <w:t xml:space="preserve">6. Наличие сведений о проведении на объекте (наружной установке)перепланировки, реконструкции, капитального ремонта или техническомперевооружении (реконструкции технологических установок) да 3 3 33</w:t>
            </w:r>
            <w:br/>
            <w:br/>
            <w:r>
              <w:rPr/>
              <w:t xml:space="preserve"> нет 0 0 0 0</w:t>
            </w:r>
            <w:br/>
            <w:br/>
            <w:r>
              <w:rPr/>
              <w:t xml:space="preserve">7. Наличие доступа у органа государственного пожарного надзора ксистемам видеонаблюдения объекта (наружной установки) дляпроведения регулярного дистанционного мониторинга соблюдениятребований пожарной безопасности да -4 -4 -4 -4</w:t>
            </w:r>
            <w:br/>
            <w:br/>
            <w:r>
              <w:rPr/>
              <w:t xml:space="preserve"> нет 0 0 0 0</w:t>
            </w:r>
            <w:br/>
            <w:br/>
            <w:r>
              <w:rPr/>
              <w:t xml:space="preserve">8. Наличие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w:t>
            </w:r>
            <w:br/>
            <w:br/>
            <w:r>
              <w:rPr/>
              <w:t xml:space="preserve"> нет 0 0 0 0</w:t>
            </w:r>
            <w:br/>
            <w:br/>
            <w:r>
              <w:rPr/>
              <w:t xml:space="preserve">9. Наличие зарегистрированных случаев пожаров на объекте (наружнойустановке) за последние 5 лет (за исключением пожаров, причинойкоторых является умышленное уничтожение или повреждениеимущества)*</w:t>
            </w:r>
            <w:br/>
            <w:br/>
            <w:r>
              <w:rPr/>
              <w:t xml:space="preserve">да 20 20 20 20</w:t>
            </w:r>
            <w:br/>
            <w:br/>
            <w:r>
              <w:rPr/>
              <w:t xml:space="preserve"> нет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(наружнойустановке) либо решения суда о приостановлении деятельности наобъекте в соответствии с частью 2 статьи 1065 Гражданского кодексаРоссийской Федерации в течение последних 3 лет*</w:t>
            </w:r>
            <w:br/>
            <w:br/>
            <w:r>
              <w:rPr/>
              <w:t xml:space="preserve">да 30 30 30 30</w:t>
            </w:r>
            <w:br/>
            <w:br/>
            <w:r>
              <w:rPr/>
              <w:t xml:space="preserve"> нет 0 0 0 0</w:t>
            </w:r>
            <w:br/>
            <w:br/>
            <w:r>
              <w:rPr/>
              <w:t xml:space="preserve">11. Наличие информации о вводе в эксплуатацию либо фактическомфункционировании объекта (наружной установки), получившихотрицательное заключение при согласовании специальных техническихусловий, отражающих специфику обеспечения его пожарной безопасностии содержащих комплекс необходимых инженерно-технических иорганизационных мероприятий по обеспечению пожарной безопасности,стандарта организации да 20 20 20 20</w:t>
            </w:r>
            <w:br/>
            <w:br/>
            <w:r>
              <w:rPr/>
              <w:t xml:space="preserve"> нет 0 0 0 0</w:t>
            </w:r>
            <w:br/>
            <w:br/>
            <w:r>
              <w:rPr/>
              <w:t xml:space="preserve">12. Непредставление в установленном порядке декларации пожарнойбезопасности в отношении объекта (наружной установки), для которыхзаконодательством Российской Федерации о градостроительнойдеятельности предусмотрено проведение экспертизы проектнойдокументации да 5 5 5 5</w:t>
            </w:r>
            <w:br/>
            <w:br/>
            <w:r>
              <w:rPr/>
              <w:t xml:space="preserve"> нет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по обеспечению соблюдения обязательныхтребований законодательства в области пожарной безопасности наобъекте (наружной установке) да 10 10 10 10</w:t>
            </w:r>
            <w:br/>
            <w:br/>
            <w:r>
              <w:rPr/>
              <w:t xml:space="preserve"> нет 0 0 0 0</w:t>
            </w:r>
            <w:br/>
            <w:br/>
            <w:r>
              <w:rPr/>
              <w:t xml:space="preserve">14. Наличие сведений о ненадлежащей работе при пожаре на объекте(наружной установке) имеющихся систем противопожарной защиты да 1010 10 10</w:t>
            </w:r>
            <w:br/>
            <w:br/>
            <w:r>
              <w:rPr/>
              <w:t xml:space="preserve"> нет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на объекте (наружной установке) да 10 10 1010</w:t>
            </w:r>
            <w:br/>
            <w:br/>
            <w:r>
              <w:rPr/>
              <w:t xml:space="preserve"> нет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w:t>
            </w:r>
            <w:br/>
            <w:br/>
            <w:r>
              <w:rPr/>
              <w:t xml:space="preserve"> нет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w:t>
            </w:r>
            <w:br/>
            <w:br/>
            <w:r>
              <w:rPr/>
              <w:t xml:space="preserve"> нет 0 0 0 0</w:t>
            </w:r>
            <w:br/>
            <w:br/>
            <w:r>
              <w:rPr/>
              <w:t xml:space="preserve">──────────────────────────────</w:t>
            </w:r>
            <w:br/>
            <w:br/>
            <w:r>
              <w:rPr/>
              <w:t xml:space="preserve">* Критерий не подлежит учету в случае смены правообладателя объектазащиты.</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2026-07-21T21:19:28+03:00</dcterms:created>
  <dcterms:modified xsi:type="dcterms:W3CDTF">2026-07-21T21:19:28+03:00</dcterms:modified>
</cp:coreProperties>
</file>

<file path=docProps/custom.xml><?xml version="1.0" encoding="utf-8"?>
<Properties xmlns="http://schemas.openxmlformats.org/officeDocument/2006/custom-properties" xmlns:vt="http://schemas.openxmlformats.org/officeDocument/2006/docPropsVTypes"/>
</file>