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Постановление Правительства РФ от 12 апреля 2012 г. N 290 "Офедеральном государственном пожарном надзоре" (с изменениями идополнениями)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Постановление Правительства РФ от 12 апреля 2012 г. N 290 "Офедеральном государственном пожарном надзоре" (с изменениями идополнениями)</w:t>
            </w:r>
          </w:p>
        </w:tc>
      </w:tr>
      <w:tr>
        <w:trPr/>
        <w:tc>
          <w:tcPr/>
          <w:p>
            <w:pPr>
              <w:jc w:val="start"/>
            </w:pPr>
            <w:r>
              <w:rPr/>
              <w:t xml:space="preserve">ПостановлениеПравительства РФ от 12 апреля 2012 г. N 290 "О федеральномгосударственном пожарном надзоре" (с изменениями идополнениями)</w:t>
            </w:r>
            <w:br/>
            <w:br/>
            <w:r>
              <w:rPr/>
              <w:t xml:space="preserve">С изменениями и дополнениями от:</w:t>
            </w:r>
            <w:br/>
            <w:br/>
            <w:r>
              <w:rPr/>
              <w:t xml:space="preserve"> 24 октября 2015 г., 17 августа, 21 сентября, 29 декабря 2016г., 29 июня 2017 г., 26 мая, 21 декабря 2018 г., 25 апреля, 9октября 2019 г., 12 октября 2020 г., 25 июня, 1 декабря 2021 г., 28сентября 2022 г., 14 сентября 2023 г., 17 апреля 2024 г.</w:t>
            </w:r>
            <w:br/>
            <w:br/>
            <w:r>
              <w:rPr/>
              <w:t xml:space="preserve">В соответствии с Федеральным законом "О пожарной безопасности"Правительство Российской Федерации постановляет:</w:t>
            </w:r>
            <w:br/>
            <w:br/>
            <w:r>
              <w:rPr/>
              <w:t xml:space="preserve">1. Утвердить прилагаемое Положение о федеральном государственномпожарном надзоре.</w:t>
            </w:r>
            <w:br/>
            <w:br/>
            <w:r>
              <w:rPr/>
              <w:t xml:space="preserve">Информация об изменениях:</w:t>
            </w:r>
            <w:br/>
            <w:br/>
            <w:r>
              <w:rPr/>
              <w:t xml:space="preserve"> Пункт 2 изменен с 19 октября 2019 г. - ПостановлениеПравительства России от 9 октября 2019 г. N 1303</w:t>
            </w:r>
            <w:br/>
            <w:br/>
            <w:r>
              <w:rPr/>
              <w:t xml:space="preserve"> См. предыдущую редакцию</w:t>
            </w:r>
            <w:br/>
            <w:br/>
            <w:r>
              <w:rPr/>
              <w:t xml:space="preserve">2. Установить предельную численность сотрудников федеральнойпротивопожарной службы Государственной противопожарной службы,осуществляющих функции федерального государственного пожарногонадзора, в количестве 21110 единиц.</w:t>
            </w:r>
            <w:br/>
            <w:br/>
            <w:r>
              <w:rPr/>
              <w:t xml:space="preserve">Функции федерального государственного пожарного надзора вфедеральных органах исполнительной власти в сфере обороны, войскнациональной гвардии Российской Федерации, внутренних дел,государственной охраны, внешней разведки, мобилизационнойподготовки и мобилизации осуществляются в пределах установленнойпредельной численности указанных органов и бюджетных ассигнований,предусмотренных им в федеральном бюджете на руководство иуправление в сфере установленных функций.</w:t>
            </w:r>
            <w:br/>
            <w:br/>
            <w:r>
              <w:rPr/>
              <w:t xml:space="preserve">3. Признать утратившими силу:</w:t>
            </w:r>
            <w:br/>
            <w:br/>
            <w:r>
              <w:rPr/>
              <w:t xml:space="preserve">постановление Правительства Российской Федерации от 21 декабря 2004г. N 820 "О государственном пожарном надзоре" (Собраниезаконодательства Российской Федерации, 2004, N 52, ст. 5491);</w:t>
            </w:r>
            <w:br/>
            <w:br/>
            <w:r>
              <w:rPr/>
              <w:t xml:space="preserve">постановление Правительства Российской Федерации от 19 октября 2005г. N 629 "О внесении изменений в Положение о государственномпожарном надзоре, утвержденное постановлением ПравительстваРоссийской Федерации от 21 декабря 2004 г. N 820" (Собраниезаконодательства Российской Федерации, 2005, N 44, ст. 4555);</w:t>
            </w:r>
            <w:br/>
            <w:br/>
            <w:r>
              <w:rPr/>
              <w:t xml:space="preserve">постановление Правительства Российской Федерации от 22 октября 2008г. N 771 "О внесении изменений в Положение о государственномпожарном надзоре" (Собрание законодательства Российской Федерации,2008, N 43, ст. 4949);</w:t>
            </w:r>
            <w:br/>
            <w:br/>
            <w:r>
              <w:rPr/>
              <w:t xml:space="preserve">постановление Правительства Российской Федерации от 14 февраля 2009г. N 124 "О внесении изменения в Положение о государственномпожарном надзоре" (Собрание законодательства Российской Федерации,2009, N 8, ст. 985);</w:t>
            </w:r>
            <w:br/>
            <w:br/>
            <w:r>
              <w:rPr/>
              <w:t xml:space="preserve">пункт 1 изменений, которые вносятся в акты Правительства РоссийскойФедерации, утвержденных постановлением Правительства РоссийскойФедерации от 2 октября 2009 г. N 777 (Собрание законодательстваРоссийской Федерации, 2009, N 41, ст. 4763);</w:t>
            </w:r>
            <w:br/>
            <w:br/>
            <w:r>
              <w:rPr/>
              <w:t xml:space="preserve">пункт 4 изменений, которые вносятся в акты Правительства РоссийскойФедерации по вопросам представления уведомлений о началеосуществления отдельных видов предпринимательской деятельности,утвержденных постановлением Правительства Российской Федерации от26 декабря 2011 г. N 1132 (Собрание законодательства РоссийскойФедерации, 2012, N 1, ст. 171).</w:t>
            </w:r>
            <w:br/>
            <w:br/>
            <w:r>
              <w:rPr/>
              <w:t xml:space="preserve">Председатель Правительства</w:t>
            </w:r>
            <w:br/>
            <w:br/>
            <w:r>
              <w:rPr/>
              <w:t xml:space="preserve">Российской Федерации В. Путин</w:t>
            </w:r>
            <w:br/>
            <w:br/>
            <w:r>
              <w:rPr/>
              <w:t xml:space="preserve">Москва</w:t>
            </w:r>
            <w:br/>
            <w:br/>
            <w:r>
              <w:rPr/>
              <w:t xml:space="preserve">12 апреля 2012 г. N 290</w:t>
            </w:r>
            <w:br/>
            <w:br/>
            <w:r>
              <w:rPr/>
              <w:t xml:space="preserve">Информация об изменениях:</w:t>
            </w:r>
            <w:br/>
            <w:br/>
            <w:r>
              <w:rPr/>
              <w:t xml:space="preserve"> Положение изменено с 1 июля 2021 г. - ПостановлениеПравительства России от 25 июня 2021 г. N 1016</w:t>
            </w:r>
            <w:br/>
            <w:br/>
            <w:r>
              <w:rPr/>
              <w:t xml:space="preserve"> См. предыдущую редакцию</w:t>
            </w:r>
            <w:br/>
            <w:br/>
            <w:r>
              <w:rPr/>
              <w:t xml:space="preserve">Положение</w:t>
            </w:r>
            <w:br/>
            <w:br/>
            <w:r>
              <w:rPr/>
              <w:t xml:space="preserve">о федеральном государственном пожарном надзоре</w:t>
            </w:r>
            <w:br/>
            <w:br/>
            <w:r>
              <w:rPr/>
              <w:t xml:space="preserve">(утв. постановлением Правительства РФ от 12 апреля 2012 г. N290)</w:t>
            </w:r>
            <w:br/>
            <w:br/>
            <w:r>
              <w:rPr/>
              <w:t xml:space="preserve">С изменениями и дополнениями от:</w:t>
            </w:r>
            <w:br/>
            <w:br/>
            <w:r>
              <w:rPr/>
              <w:t xml:space="preserve"> 24 октября 2015 г., 17 августа, 21 сентября, 29 декабря 2016г., 29 июня 2017 г., 26 мая, 21 декабря 2018 г., 25 апреля, 9октября 2019 г., 12 октября 2020 г., 1 июля, 1 декабря 2021 г., 28сентября 2022 г., 14 сентября 2023 г.</w:t>
            </w:r>
            <w:br/>
            <w:br/>
            <w:r>
              <w:rPr/>
              <w:t xml:space="preserve">ГАРАНТ:</w:t>
            </w:r>
            <w:br/>
            <w:br/>
            <w:r>
              <w:rPr/>
              <w:t xml:space="preserve"> См. проверочные листы, используемые при осуществлениинастоящего контроля (надзора)</w:t>
            </w:r>
            <w:br/>
            <w:br/>
            <w:r>
              <w:rPr/>
              <w:t xml:space="preserve">Информация об изменениях:</w:t>
            </w:r>
            <w:br/>
            <w:br/>
            <w:r>
              <w:rPr/>
              <w:t xml:space="preserve"> Пункт 1 изменен с 27 апреля 2024 г. - ПостановлениеПравительства России от 17 апреля 2024 г. N 485</w:t>
            </w:r>
            <w:br/>
            <w:br/>
            <w:r>
              <w:rPr/>
              <w:t xml:space="preserve"> См. предыдущую редакцию</w:t>
            </w:r>
            <w:br/>
            <w:br/>
            <w:r>
              <w:rPr/>
              <w:t xml:space="preserve">1. Настоящее Положение устанавливает порядок организации иосуществления федерального государственного пожарного надзора.</w:t>
            </w:r>
            <w:br/>
            <w:br/>
            <w:r>
              <w:rPr/>
              <w:t xml:space="preserve">Федеральный государственный пожарный надзор осуществляется:</w:t>
            </w:r>
            <w:br/>
            <w:br/>
            <w:r>
              <w:rPr/>
              <w:t xml:space="preserve">органами государственного пожарного надзора, находящимися в ведениифедерального органа исполнительной власти, уполномоченного нарешение задач в области пожарной безопасности, в том числегосударственными учреждениями указанного федерального органаисполнительной власти (далее - органы государственного пожарногонадзора);</w:t>
            </w:r>
            <w:br/>
            <w:br/>
            <w:r>
              <w:rPr/>
              <w:t xml:space="preserve">на объектах федеральных органов исполнительной власти в сфереобороны, обеспечения безопасности, деятельности войск национальнойгвардии Российской Федерации, внутренних дел, государственнойохраны, внешней разведки, мобилизационной подготовки и мобилизации,на объектах, занимаемых войсками национальной гвардии РоссийскойФедерации (далее - объекты федеральных органов исполнительнойвласти), - подразделениями указанных федеральных органовисполнительной власти, их территориальных органов и соответствующихорганов управления, а также их государственными учреждениями (далее- подразделения государственного пожарного надзора).</w:t>
            </w:r>
            <w:br/>
            <w:br/>
            <w:r>
              <w:rPr/>
              <w:t xml:space="preserve">Федеральный государственный пожарный надзор на объектах федеральныхорганов исполнительной власти осуществляется с учетом настоящегоПоложения на основании нормативных правовых актов соответствующихфедеральных органов исполнительной власти, принятых по согласованиюс федеральным органом исполнительной власти, уполномоченным нарешение задач в области пожарной безопасности, содержащих положения(особенности), определяющие:</w:t>
            </w:r>
            <w:br/>
            <w:br/>
            <w:r>
              <w:rPr/>
              <w:t xml:space="preserve">порядок учета объектов надзора, в том числе представления вфедеральный орган исполнительной власти, уполномоченный на решениезадач в области пожарной безопасности, сведений об объектахнадзора, в отношении которых указанные федеральные органыисполнительной власти не осуществляют федеральный государственныйпожарный надзор;</w:t>
            </w:r>
            <w:br/>
            <w:br/>
            <w:r>
              <w:rPr/>
              <w:t xml:space="preserve">порядок, периодичность и сроки проведения контрольных (надзорных)мероприятий;</w:t>
            </w:r>
            <w:br/>
            <w:br/>
            <w:r>
              <w:rPr/>
              <w:t xml:space="preserve">порядок осуществления профилактики рисков причинения вредаохраняемым законом ценностям;</w:t>
            </w:r>
            <w:br/>
            <w:br/>
            <w:r>
              <w:rPr/>
              <w:t xml:space="preserve">порядок обжалования решений, действий (бездействия) должностныхлиц;</w:t>
            </w:r>
            <w:br/>
            <w:br/>
            <w:r>
              <w:rPr/>
              <w:t xml:space="preserve">квалификационные требования к государственным инспекторам попожарному надзору;</w:t>
            </w:r>
            <w:br/>
            <w:br/>
            <w:r>
              <w:rPr/>
              <w:t xml:space="preserve">отнесение объектов к категориям рисков.</w:t>
            </w:r>
            <w:br/>
            <w:br/>
            <w:r>
              <w:rPr/>
              <w:t xml:space="preserve">На объектах, входящих в утвержденный Правительством РоссийскойФедерации перечень объектов, критически важных для национальнойбезопасности страны, других особо важных пожароопасных объектов,особо ценных объектов культурного наследия народов РоссийскойФедерации, закрытых административно-территориальных образований,федеральных территорий, где создаются объектовые, специальные ивоинские подразделения федеральной противопожарной службы (далее -объекты постоянного государственного надзора), федеральныйгосударственный пожарный надзор осуществляется указаннымиподразделениями в режиме постоянного государственного контроля(надзора) (далее - постоянный государственный надзор) в порядкесогласно приложению N 1.</w:t>
            </w:r>
            <w:br/>
            <w:br/>
            <w:r>
              <w:rPr/>
              <w:t xml:space="preserve">2. Предметом федерального государственного пожарного надзораявляется:</w:t>
            </w:r>
            <w:br/>
            <w:br/>
            <w:r>
              <w:rPr/>
              <w:t xml:space="preserve">а) соблюдение контролируемыми лицами требований пожарнойбезопасности в зданиях, помещениях, сооружениях, на линейныхобъектах, территориях, земельных участках, которыми контролируемыелица владеют и (или) пользуются и к которым предъявляютсятребования пожарной безопасности, а также оценка их соответствиятребованиям пожарной безопасности;</w:t>
            </w:r>
            <w:br/>
            <w:br/>
            <w:r>
              <w:rPr/>
              <w:t xml:space="preserve">б) соблюдение контролируемыми лицами требований в отношении видовпродукции, установленных техническим регламентом Таможенного союза"О безопасности пиротехнических изделий", техническим регламентомЕвразийского экономического союза "О требованиях к средствамобеспечения пожарной безопасности и пожаротушения" и Федеральнымзаконом "Технический регламент о требованиях пожарнойбезопасности".</w:t>
            </w:r>
            <w:br/>
            <w:br/>
            <w:r>
              <w:rPr/>
              <w:t xml:space="preserve">3. В целях настоящего Положения под контролируемыми лицамипонимаются организации и граждане, деятельность, действия илирезультаты деятельности которых либо находящиеся во владении и(или) в пользовании объекты надзора которых подлежат федеральномугосударственному пожарному надзору, а также изготовители,исполнители (лица, выполняющие функции иностранного изготовителя),продавцы, подлежащие федеральному государственному пожарномунадзору.</w:t>
            </w:r>
            <w:br/>
            <w:br/>
            <w:r>
              <w:rPr/>
              <w:t xml:space="preserve">4. Органами государственного пожарного надзора являются:</w:t>
            </w:r>
            <w:br/>
            <w:br/>
            <w:r>
              <w:rPr/>
              <w:t xml:space="preserve">а) структурные подразделения центрального аппарата МинистерстваРоссийской Федерации по делам гражданской обороны, чрезвычайнымситуациям и ликвидации последствий стихийных бедствий, в сферуведения которых входят вопросы организации и осуществленияфедерального государственного пожарного надзора;</w:t>
            </w:r>
            <w:br/>
            <w:br/>
            <w:r>
              <w:rPr/>
              <w:t xml:space="preserve">б) территориальные органы Министерства Российской Федерации поделам гражданской обороны, чрезвычайным ситуациям и ликвидациипоследствий стихийных бедствий - органы, специально уполномоченныерешать задачи гражданской обороны и задачи по предупреждению иликвидации чрезвычайных ситуаций по субъектам Российской Федерациив лице структурных подразделений, в сферу ведения которых входятвопросы организации и осуществления федерального государственногопожарного надзора, и их территориальных отделов (отделений,инспекций);</w:t>
            </w:r>
            <w:br/>
            <w:br/>
            <w:r>
              <w:rPr/>
              <w:t xml:space="preserve">в) структурные подразделения территориальных органов МинистерстваРоссийской Федерации по делам гражданской обороны, чрезвычайнымситуациям и ликвидации последствий стихийных бедствий,осуществляющие деятельность в границахадминистративно-территориальных единиц (округов, районов) в гг.Москве, Санкт-Петербурге и Сочи, - органы, специальноуполномоченные решать задачи гражданской обороны и задачи попредупреждению и ликвидации чрезвычайных ситуаций в границахадминистративно-территориальных единиц (округов, районов) в гг.Москве, Санкт-Петербурге и Сочи, в лице их структурныхподразделений, в сферу ведения которых входят вопросы организации иосуществления федерального государственного пожарного надзора;</w:t>
            </w:r>
            <w:br/>
            <w:br/>
            <w:r>
              <w:rPr/>
              <w:t xml:space="preserve">Информация об изменениях:</w:t>
            </w:r>
            <w:br/>
            <w:br/>
            <w:r>
              <w:rPr/>
              <w:t xml:space="preserve"> Подпункт "г" изменен с 27 апреля 2024 г. - ПостановлениеПравительства России от 17 апреля 2024 г. N 485</w:t>
            </w:r>
            <w:br/>
            <w:br/>
            <w:r>
              <w:rPr/>
              <w:t xml:space="preserve"> См. предыдущую редакцию</w:t>
            </w:r>
            <w:br/>
            <w:br/>
            <w:r>
              <w:rPr/>
              <w:t xml:space="preserve">г) объектовые подразделения федеральной противопожарной службы влице их руководителей и структурных подразделений, в сферудеятельности которых входят вопросы организации и осуществленияфедерального государственного пожарного надзора;</w:t>
            </w:r>
            <w:br/>
            <w:br/>
            <w:r>
              <w:rPr/>
              <w:t xml:space="preserve">Информация об изменениях:</w:t>
            </w:r>
            <w:br/>
            <w:br/>
            <w:r>
              <w:rPr/>
              <w:t xml:space="preserve"> Пункт 4 дополнен подпунктом "д" с 27 апреля 2024 г. -Постановление Правительства России от 17 апреля 2024 г. N 485</w:t>
            </w:r>
            <w:br/>
            <w:br/>
            <w:r>
              <w:rPr/>
              <w:t xml:space="preserve">д) структурные подразделения специальных и воинских подразделенийфедеральной противопожарной службы, в сферу деятельности которыхвходят вопросы организации и осуществления федеральногогосударственного пожарного надзора.</w:t>
            </w:r>
            <w:br/>
            <w:br/>
            <w:r>
              <w:rPr/>
              <w:t xml:space="preserve">5. Подразделениями государственного пожарного надзора являются:</w:t>
            </w:r>
            <w:br/>
            <w:br/>
            <w:r>
              <w:rPr/>
              <w:t xml:space="preserve">а) структурные подразделения федеральных органов исполнительнойвласти (подразделений федеральных органов исполнительной власти) всфере обороны, обеспечения безопасности, внутренних дел,государственной охраны, внешней разведки, мобилизационнойподготовки и мобилизации, в сферу ведения которых входят вопросыорганизации и осуществления федерального государственного пожарногонадзора;</w:t>
            </w:r>
            <w:br/>
            <w:br/>
            <w:r>
              <w:rPr/>
              <w:t xml:space="preserve">б) структурные подразделения по межвидовым стратегическимтерриториальным объединениям Вооруженных Сил Российской Федерации,в сферу ведения которых входят вопросы организации и осуществленияфедерального государственного пожарного надзора;</w:t>
            </w:r>
            <w:br/>
            <w:br/>
            <w:r>
              <w:rPr/>
              <w:t xml:space="preserve">в) структурные подразделения центрального аппарата Министерствавнутренних дел Российской Федерации, его территориальные органы иорганизации, в сферу ведения которых входят вопросы организации иосуществления федерального государственного пожарного надзора;</w:t>
            </w:r>
            <w:br/>
            <w:br/>
            <w:r>
              <w:rPr/>
              <w:t xml:space="preserve">г) государственные учреждения и иные органы управления,подведомственные федеральным органам исполнительной власти в сфереобеспечения безопасности, государственной охраны, внешней разведки,в сферу ведения которых входят вопросы организации и осуществленияфедерального государственного пожарного надзора;</w:t>
            </w:r>
            <w:br/>
            <w:br/>
            <w:r>
              <w:rPr/>
              <w:t xml:space="preserve">д) структурное подразделение центрального аппарата Федеральнойслужбы войск национальной гвардии Российской Федерации, в сферуведения которого входят вопросы организации и осуществленияфедерального государственного пожарного надзора;</w:t>
            </w:r>
            <w:br/>
            <w:br/>
            <w:r>
              <w:rPr/>
              <w:t xml:space="preserve">е) структурные подразделения управлений оперативно-территориальныхобъединений войск национальной гвардии Российской Федерации, всферу ведения которых входят вопросы организации и осуществленияфедерального государственного пожарного надзора.</w:t>
            </w:r>
            <w:br/>
            <w:br/>
            <w:r>
              <w:rPr/>
              <w:t xml:space="preserve">6. Деятельность государственного пожарного надзора осуществляетсяна основе подчинения нижестоящих должностных лиц государственногопожарного надзора вышестоящим.</w:t>
            </w:r>
            <w:br/>
            <w:br/>
            <w:r>
              <w:rPr/>
              <w:t xml:space="preserve">7. Должностные лица государственного пожарного надзораруководствуются в своей деятельности Конституцией РоссийскойФедерации, федеральными конституционными законами, федеральнымизаконами, актами Президента Российской Федерации и актамиПравительства Российской Федерации, международными договорамиРоссийской Федерации, настоящим Положением и нормативными правовымиактами федеральных органов исполнительной власти, принятыми всоответствии с настоящим Положением.</w:t>
            </w:r>
            <w:br/>
            <w:br/>
            <w:r>
              <w:rPr/>
              <w:t xml:space="preserve">8. Органы государственного пожарного надзора, подразделениягосударственного пожарного надзора в рамках своей компетенции:</w:t>
            </w:r>
            <w:br/>
            <w:br/>
            <w:r>
              <w:rPr/>
              <w:t xml:space="preserve">а) обеспечивают учет объектов надзора, организуют и проводятконтрольные (надзорные) мероприятия, принимают соответствующиерешения;</w:t>
            </w:r>
            <w:br/>
            <w:br/>
            <w:r>
              <w:rPr/>
              <w:t xml:space="preserve">б) осуществляют официальный статистический учет и ведениегосударственной статистической отчетности по пожарам и ихпоследствиям;</w:t>
            </w:r>
            <w:br/>
            <w:br/>
            <w:r>
              <w:rPr/>
              <w:t xml:space="preserve">в) осуществляют взаимодействие с федеральными органамиисполнительной власти, в том числе с органами государственногоконтроля (надзора), органами исполнительной власти субъектовРоссийской Федерации, органами местного самоуправления,общественными объединениями и организациями, по вопросамобеспечения пожарной безопасности;</w:t>
            </w:r>
            <w:br/>
            <w:br/>
            <w:r>
              <w:rPr/>
              <w:t xml:space="preserve">г) рассматривают обращения и жалобы контролируемых лиц по вопросамобеспечения пожарной безопасности;</w:t>
            </w:r>
            <w:br/>
            <w:br/>
            <w:r>
              <w:rPr/>
              <w:t xml:space="preserve">д) осуществляют профилактику рисков причинения вреда охраняемымзаконом ценностям в области пожарной безопасности;</w:t>
            </w:r>
            <w:br/>
            <w:br/>
            <w:r>
              <w:rPr/>
              <w:t xml:space="preserve">е) рассматривают в установленном порядке жалобы на решения,действия (бездействие) органов государственного пожарного надзора иих должностных лиц;</w:t>
            </w:r>
            <w:br/>
            <w:br/>
            <w:r>
              <w:rPr/>
              <w:t xml:space="preserve">ж) участвуют в проверках объектов надзора, проводимых органамипрокуратуры в порядке, установленном Федеральным законом "Опрокуратуре Российской Федерации", дают пояснения и представляютинформацию в рамках своей компетенции, готовят мотивированныепредложения о непринятии расчетов пожарного риска в органпрокуратуры, а также получают для ознакомления документы, сведенияи материалы, касающиеся предмета соответствующей проверки,организованной органом прокуратуры;</w:t>
            </w:r>
            <w:br/>
            <w:br/>
            <w:r>
              <w:rPr/>
              <w:t xml:space="preserve">з) оказывают государственные услуги и осуществляют разрешительныефункции в рамках предоставленных полномочий.</w:t>
            </w:r>
            <w:br/>
            <w:br/>
            <w:r>
              <w:rPr/>
              <w:t xml:space="preserve">9. Органы государственного пожарного надзора и подразделениягосударственного пожарного надзора имеют штампы и бланкиустановленного образца со своим наименованием.</w:t>
            </w:r>
            <w:br/>
            <w:br/>
            <w:r>
              <w:rPr/>
              <w:t xml:space="preserve">10. Полномочия федерального государственного пожарного надзора вфедеральном органе исполнительной власти, уполномоченном на решениезадач в области пожарной безопасности, осуществляют следующиегосударственные инспекторы по пожарному надзору:</w:t>
            </w:r>
            <w:br/>
            <w:br/>
            <w:r>
              <w:rPr/>
              <w:t xml:space="preserve">а) заместитель Министра Российской Федерации по делам гражданскойобороны, чрезвычайным ситуациям и ликвидации последствий стихийныхбедствий - главный государственный инспектор Российской Федерациипо пожарному надзору;</w:t>
            </w:r>
            <w:br/>
            <w:br/>
            <w:r>
              <w:rPr/>
              <w:t xml:space="preserve">б) заместители главного государственного инспектора РоссийскойФедерации по пожарному надзору - руководитель структурногоподразделения центрального аппарата Министерства РоссийскойФедерации по делам гражданской обороны, чрезвычайным ситуациям иликвидации последствий стихийных бедствий, в сферу ведения котороговходят вопросы организации и осуществления федеральногогосударственного пожарного надзора, и его заместители, а такжеруководитель структурного подразделения центрального аппаратаМинистерства Российской Федерации по делам гражданской обороны,чрезвычайным ситуациям и ликвидации последствий стихийных бедствий,осуществляющего управление и координацию деятельности специальныхподразделений федеральной противопожарной службы Государственнойпротивопожарной службы, заместитель руководителя структурногоподразделения центрального аппарата Министерства РоссийскойФедерации по делам гражданской обороны, чрезвычайным ситуациям иликвидации последствий стихийных бедствий, осуществляющегоуправление и координацию деятельности специальных подразделенийфедеральной противопожарной службы Государственной противопожарнойслужбы, в сферу ведения которого входят вопросы организации иосуществления федерального государственного пожарного надзора, иего заместитель;</w:t>
            </w:r>
            <w:br/>
            <w:br/>
            <w:r>
              <w:rPr/>
              <w:t xml:space="preserve">в) государственные инспекторы Российской Федерации по пожарномунадзору - сотрудники структурного подразделения центральногоаппарата Министерства Российской Федерации по делам гражданскойобороны, чрезвычайным ситуациям и ликвидации последствий стихийныхбедствий, в сферу ведения которого входят вопросы организации иосуществления федерального государственного пожарного надзора, атакже сотрудники структурного подразделения центрального аппаратаМинистерства Российской Федерации по делам гражданской обороны,чрезвычайным ситуациям и ликвидации последствий стихийных бедствий,осуществляющего управление и координацию деятельности специальныхподразделений федеральной противопожарной службы Государственнойпротивопожарной службы, в сферу ведения которых входят вопросыорганизации и осуществления федерального государственного пожарногонадзора;</w:t>
            </w:r>
            <w:br/>
            <w:br/>
            <w:r>
              <w:rPr/>
              <w:t xml:space="preserve">г) главные государственные инспекторы субъектов РоссийскойФедерации по пожарному надзору - начальники структурныхподразделений территориальных органов Министерства РоссийскойФедерации по делам гражданской обороны, чрезвычайным ситуациям иликвидации последствий стихийных бедствий - органов, специальноуполномоченных решать задачи гражданской обороны и задачи попредупреждению и ликвидации чрезвычайных ситуаций по субъектамРоссийской Федерации, в сферу ведения которых входят вопросыорганизации и осуществления федерального государственного пожарногонадзора;</w:t>
            </w:r>
            <w:br/>
            <w:br/>
            <w:r>
              <w:rPr/>
              <w:t xml:space="preserve">д) заместители главных государственных инспекторов субъектовРоссийской Федерации по пожарному надзору - заместители начальниковструктурных подразделений территориальных органов МинистерстваРоссийской Федерации по делам гражданской обороны, чрезвычайнымситуациям и ликвидации последствий стихийных бедствий по субъектамРоссийской Федерации, в сферу ведения которых входят вопросыорганизации и осуществления федерального государственного пожарногонадзора;</w:t>
            </w:r>
            <w:br/>
            <w:br/>
            <w:r>
              <w:rPr/>
              <w:t xml:space="preserve">е) государственные инспекторы субъектов Российской Федерации попожарному надзору - сотрудники структурных подразделенийтерриториальных органов Министерства Российской Федерации по деламгражданской обороны, чрезвычайным ситуациям и ликвидациипоследствий стихийных бедствий - органов, специально уполномоченныхрешать задачи гражданской обороны и задачи по предупреждению иликвидации чрезвычайных ситуаций по субъектам Российской Федерации,в сферу ведения которых входят вопросы организации и осуществленияфедерального государственного пожарного надзора;</w:t>
            </w:r>
            <w:br/>
            <w:br/>
            <w:r>
              <w:rPr/>
              <w:t xml:space="preserve">ж) главные государственные инспекторыадминистративно-территориальных единиц (округов, районов) в гг.Москве, Санкт-Петербурге и Сочи по пожарному надзору - начальникиструктурных подразделений, в сферу ведения которых входят вопросыорганизации и осуществления федерального государственного пожарногонадзора в структурных подразделениях территориальных органовМинистерства Российской Федерации по делам гражданской обороны,чрезвычайным ситуациям и ликвидации последствий стихийных бедствий,осуществляющие деятельность в границахадминистративно-территориальных единиц (округов, районов) в гг.Москве, Санкт-Петербурге и Сочи;</w:t>
            </w:r>
            <w:br/>
            <w:br/>
            <w:r>
              <w:rPr/>
              <w:t xml:space="preserve">з) заместители главных государственных инспекторовадминистративно-территориальных единиц (округов, районов) в гг.Москве, Санкт-Петербурге и Сочи по пожарному надзору - заместителиначальников структурных подразделений, в сферу ведения которыхвходят вопросы организации и осуществления федеральногогосударственного пожарного надзора в структурных подразделенияхтерриториальных органов Министерства Российской Федерации по деламгражданской обороны, чрезвычайным ситуациям и ликвидациипоследствий стихийных бедствий, осуществляющие деятельность вграницах административно-территориальных единиц (округов, районов)в гг. Москве, Санкт-Петербурге и Сочи;</w:t>
            </w:r>
            <w:br/>
            <w:br/>
            <w:r>
              <w:rPr/>
              <w:t xml:space="preserve">и) государственные инспекторы административно-территориальныхединиц (округов, районов) в гг. Москве, Санкт-Петербурге и Сочи попожарному надзору - сотрудники структурных подразделений, в сферуведения которых входят вопросы организации и осуществленияфедерального государственного пожарного надзора в структурныхподразделениях территориальных органов Министерства РоссийскойФедерации по делам гражданской обороны, чрезвычайным ситуациям иликвидации последствий стихийных бедствий, осуществляющиедеятельность в границах административно-территориальных единиц(округов, районов) в гг. Москве, Санкт-Петербурге и Сочи;</w:t>
            </w:r>
            <w:br/>
            <w:br/>
            <w:r>
              <w:rPr/>
              <w:t xml:space="preserve">Информация об изменениях:</w:t>
            </w:r>
            <w:br/>
            <w:br/>
            <w:r>
              <w:rPr/>
              <w:t xml:space="preserve"> Подпункт "к" изменен с 22 сентября 2023 г. - ПостановлениеПравительства России от 14 сентября 2023 г. N 1502</w:t>
            </w:r>
            <w:br/>
            <w:br/>
            <w:r>
              <w:rPr/>
              <w:t xml:space="preserve"> См. предыдущую редакцию</w:t>
            </w:r>
            <w:br/>
            <w:br/>
            <w:r>
              <w:rPr/>
              <w:t xml:space="preserve">к) главные государственные инспекторы городов (округов, районов)субъектов Российской Федерации по пожарному надзору и ихзаместители - соответственно начальники территориальных отделов(отделений, инспекций) структурных подразделений территориальныхорганов Министерства Российской Федерации по делам гражданскойобороны, чрезвычайным ситуациям и ликвидации последствий стихийныхбедствий - органов, специально уполномоченных решать задачигражданской обороны и задачи по предупреждению и ликвидациичрезвычайных ситуаций по субъектам Российской Федерации, в сферуведения которых входят вопросы организации и осуществленияфедерального государственного пожарного надзора, и ихзаместители;</w:t>
            </w:r>
            <w:br/>
            <w:br/>
            <w:r>
              <w:rPr/>
              <w:t xml:space="preserve">Информация об изменениях:</w:t>
            </w:r>
            <w:br/>
            <w:br/>
            <w:r>
              <w:rPr/>
              <w:t xml:space="preserve"> Подпункт "л" изменен с 22 сентября 2023 г. - ПостановлениеПравительства России от 14 сентября 2023 г. N 1502</w:t>
            </w:r>
            <w:br/>
            <w:br/>
            <w:r>
              <w:rPr/>
              <w:t xml:space="preserve"> См. предыдущую редакцию</w:t>
            </w:r>
            <w:br/>
            <w:br/>
            <w:r>
              <w:rPr/>
              <w:t xml:space="preserve">л) государственные инспекторы городов (округов, районов) субъектовРоссийской Федерации по пожарному надзору - сотрудникитерриториальных отделов (отделений, инспекций) структурныхподразделений территориальных органов Министерства РоссийскойФедерации по делам гражданской обороны, чрезвычайным ситуациям иликвидации последствий стихийных бедствий - органов, специальноуполномоченных решать задачи гражданской обороны и задачи попредупреждению и ликвидации чрезвычайных ситуаций по субъектамРоссийской Федерации, в сферу ведения которых входят вопросыорганизации и осуществления федерального государственного пожарногонадзора;</w:t>
            </w:r>
            <w:br/>
            <w:br/>
            <w:r>
              <w:rPr/>
              <w:t xml:space="preserve">Информация об изменениях:</w:t>
            </w:r>
            <w:br/>
            <w:br/>
            <w:r>
              <w:rPr/>
              <w:t xml:space="preserve"> Подпункт "м" изменен с 27 апреля 2024 г. - ПостановлениеПравительства России от 17 апреля 2024 г. N 485</w:t>
            </w:r>
            <w:br/>
            <w:br/>
            <w:r>
              <w:rPr/>
              <w:t xml:space="preserve"> См. предыдущую редакцию</w:t>
            </w:r>
            <w:br/>
            <w:br/>
            <w:r>
              <w:rPr/>
              <w:t xml:space="preserve">м) главные государственные инспекторы объектовых подразделенийфедеральной противопожарной службы по пожарному надзору и ихзаместители - соответственно начальники объектовых подразделенийфедеральной противопожарной службы, в сферу ведения которых входятвопросы организации и осуществления федерального государственногопожарного надзора, и их заместители;</w:t>
            </w:r>
            <w:br/>
            <w:br/>
            <w:r>
              <w:rPr/>
              <w:t xml:space="preserve">Информация об изменениях:</w:t>
            </w:r>
            <w:br/>
            <w:br/>
            <w:r>
              <w:rPr/>
              <w:t xml:space="preserve"> Подпункт "н" изменен с 27 апреля 2024 г. - ПостановлениеПравительства России от 17 апреля 2024 г. N 485</w:t>
            </w:r>
            <w:br/>
            <w:br/>
            <w:r>
              <w:rPr/>
              <w:t xml:space="preserve"> См. предыдущую редакцию</w:t>
            </w:r>
            <w:br/>
            <w:br/>
            <w:r>
              <w:rPr/>
              <w:t xml:space="preserve">н) главные государственные инспекторы специальных и воинскихподразделений федеральной противопожарной службы по пожарномунадзору и их заместители - соответственно начальники структурныхподразделений специальных и воинских подразделений федеральнойпротивопожарной службы, в сферу ведения которых входят вопросыорганизации и осуществления федерального государственного пожарногонадзора, и их заместители;</w:t>
            </w:r>
            <w:br/>
            <w:br/>
            <w:r>
              <w:rPr/>
              <w:t xml:space="preserve">о) государственные инспекторы объектовых, специальных и воинскихподразделений федеральной противопожарной службы по пожарномунадзору - сотрудники структурных подразделений объектовых,специальных и воинских подразделений федеральной противопожарнойслужбы, в сферу ведения которых входят вопросы организации иосуществления федерального государственного пожарного надзора;</w:t>
            </w:r>
            <w:br/>
            <w:br/>
            <w:r>
              <w:rPr/>
              <w:t xml:space="preserve">Информация об изменениях:</w:t>
            </w:r>
            <w:br/>
            <w:br/>
            <w:r>
              <w:rPr/>
              <w:t xml:space="preserve"> Пункт 10 дополнен подпунктом "п" с 27 апреля 2024 г. -Постановление Правительства России от 17 апреля 2024 г. N 485</w:t>
            </w:r>
            <w:br/>
            <w:br/>
            <w:r>
              <w:rPr/>
              <w:t xml:space="preserve">п) государственные инспекторы особо важных и режимных объектов попожарному надзору - сотрудники структурных подразделений отделов(отделений) и пожарно-спасательных частей объектовых, специальных ивоинских подразделений федеральной противопожарной службы, в сферуведения которых входят вопросы организации и осуществленияфедерального государственного пожарного надзора.</w:t>
            </w:r>
            <w:br/>
            <w:br/>
            <w:r>
              <w:rPr/>
              <w:t xml:space="preserve">11. Полномочия федерального государственного пожарного надзора вподразделениях государственного пожарного надзора осуществляютследующие государственные инспекторы по пожарному надзору:</w:t>
            </w:r>
            <w:br/>
            <w:br/>
            <w:r>
              <w:rPr/>
              <w:t xml:space="preserve">а) главные государственные инспекторы федеральных органовисполнительной власти в сфере обороны, обеспечения безопасности,внутренних дел, государственной охраны, внешней разведки,мобилизационной подготовки и мобилизации по пожарному надзору и ихзаместители - соответственно руководители (начальники) структурныхподразделений указанных федеральных органов исполнительной власти(подразделений указанных федеральных органов исполнительнойвласти), в сферу ведения которых входят вопросы организации иосуществления федерального государственного пожарного надзора, и ихзаместители;</w:t>
            </w:r>
            <w:br/>
            <w:br/>
            <w:r>
              <w:rPr/>
              <w:t xml:space="preserve">б) главные государственные инспекторы территориальных органов,государственных учреждений, органов управления, подведомственныхфедеральным органам исполнительной власти в сфере обеспечениябезопасности, внутренних дел, государственной охраны, внешнейразведки, по пожарному надзору и их заместители - соответственноруководители государственных учреждений, подразделений органовуправления, подведомственных указанным федеральным органамисполнительной власти, в сферу ведения которых входят вопросыорганизации и осуществления федерального государственного пожарногонадзора, и их заместители;</w:t>
            </w:r>
            <w:br/>
            <w:br/>
            <w:r>
              <w:rPr/>
              <w:t xml:space="preserve">в) главные государственные инспекторы по межвидовым стратегическимтерриториальным объединениям Вооруженных Сил Российской Федерациипо пожарному надзору - начальники структурных подразделений помежвидовым стратегическим территориальным объединениям ВооруженныхСил Российской Федерации, в сферу ведения которых входят вопросыорганизации и осуществления федерального государственного пожарногонадзора;</w:t>
            </w:r>
            <w:br/>
            <w:br/>
            <w:r>
              <w:rPr/>
              <w:t xml:space="preserve">г) заместители главных государственных инспекторов по межвидовымстратегическим территориальным объединениям Вооруженных СилРоссийской Федерации по пожарному надзору - начальники отделов(отделений) структурных подразделений по межвидовым стратегическимтерриториальным объединениям Вооруженных Сил Российской Федерации,в сферу ведения которых входят вопросы организации и осуществленияфедерального государственного пожарного надзора;</w:t>
            </w:r>
            <w:br/>
            <w:br/>
            <w:r>
              <w:rPr/>
              <w:t xml:space="preserve">д) государственные инспекторы структурных подразделений помежвидовым стратегическим территориальным объединениям ВооруженныхСил Российской Федерации - должностные лица структурныхподразделений по межвидовым стратегическим территориальнымобъединениям Вооруженных Сил Российской Федерации, в сферу ведениякоторых входят вопросы организации и осуществления федеральногогосударственного пожарного надзора;</w:t>
            </w:r>
            <w:br/>
            <w:br/>
            <w:r>
              <w:rPr/>
              <w:t xml:space="preserve">е) государственные инспекторы федеральных органов исполнительнойвласти в сфере обороны, обеспечения безопасности, государственнойохраны, внешней разведки, мобилизационной подготовки и мобилизациипо пожарному надзору - должностные лица структурных подразделенийуказанных федеральных органов исполнительной власти (подразделенийуказанных федеральных органов исполнительной власти), а такжегосударственных учреждений и подразделений органов управлений,подведомственных указанным федеральным органам исполнительнойвласти, в сферу ведения которых входят вопросы организации иосуществления федерального государственного пожарного надзора;</w:t>
            </w:r>
            <w:br/>
            <w:br/>
            <w:r>
              <w:rPr/>
              <w:t xml:space="preserve">ж) государственные инспекторы Министерства внутренних делРоссийской Федерации по пожарному надзору - должностные лица ихструктурных подразделений, в сферу ведения которых входят вопросыорганизации и осуществления федерального государственного пожарногонадзора;</w:t>
            </w:r>
            <w:br/>
            <w:br/>
            <w:r>
              <w:rPr/>
              <w:t xml:space="preserve">з) государственные инспекторы территориальных органов,государственных учреждений, органов управления, подведомственныхМинистерству внутренних дел Российской Федерации, по пожарномунадзору - должностные лица структурных подразделенийтерриториальных органов, государственных учреждений и подразделенийорганов управлений, в сферу ведения которых входят вопросыорганизации и осуществления федерального государственного пожарногонадзора;</w:t>
            </w:r>
            <w:br/>
            <w:br/>
            <w:r>
              <w:rPr/>
              <w:t xml:space="preserve">и) главный государственный инспектор Федеральной службы войскнациональной гвардии Российской Федерации по пожарному надзору иего заместители - соответственно руководитель структурногоподразделения центрального аппарата Федеральной службы войскнациональной гвардии Российской Федерации, в сферу ведения котороговходят вопросы организации и осуществления федеральногогосударственного пожарного надзора, и его заместители;</w:t>
            </w:r>
            <w:br/>
            <w:br/>
            <w:r>
              <w:rPr/>
              <w:t xml:space="preserve">к) государственные инспекторы Федеральной службы войск национальнойгвардии Российской Федерации по пожарному надзору - должностныелица структурного подразделения центрального аппарата Федеральнойслужбы войск национальной гвардии Российской Федерации, в сферуведения которого входят вопросы организации и осуществленияфедерального государственного пожарного надзора;</w:t>
            </w:r>
            <w:br/>
            <w:br/>
            <w:r>
              <w:rPr/>
              <w:t xml:space="preserve">л) главные государственные инспекторы оперативно-территориальныхобъединений войск национальной гвардии Российской Федерации попожарному надзору - начальники структурных подразделений управленийоперативно-территориальных объединений войск национальной гвардииРоссийской Федерации, в сферу ведения которых входят вопросыорганизации и осуществления федерального государственного пожарногонадзора;</w:t>
            </w:r>
            <w:br/>
            <w:br/>
            <w:r>
              <w:rPr/>
              <w:t xml:space="preserve">м) государственные инспекторы оперативно-территориальныхобъединений войск национальной гвардии Российской Федерации попожарному надзору - должностные лица структурных подразделенийуправлений оперативно-территориальных объединений войскнациональной гвардии Российской Федерации, в сферу ведения которыхвходят вопросы организации и осуществления федеральногогосударственного пожарного надзора.</w:t>
            </w:r>
            <w:br/>
            <w:br/>
            <w:r>
              <w:rPr/>
              <w:t xml:space="preserve">Информация об изменениях:</w:t>
            </w:r>
            <w:br/>
            <w:br/>
            <w:r>
              <w:rPr/>
              <w:t xml:space="preserve"> Пункт 12 изменен с 22 сентября 2023 г. - ПостановлениеПравительства России от 14 сентября 2023 г. N 1502</w:t>
            </w:r>
            <w:br/>
            <w:br/>
            <w:r>
              <w:rPr/>
              <w:t xml:space="preserve"> См. предыдущую редакцию</w:t>
            </w:r>
            <w:br/>
            <w:br/>
            <w:r>
              <w:rPr/>
              <w:t xml:space="preserve">12. Государственные инспекторы городов (округов, районов) субъектовРоссийской Федерации, государственные инспекторыадминистративно-территориальных единиц (округов, районов) в гг.Москве, Санкт-Петербурге и Сочи по пожарному надзору в рамках своейкомпетенции в порядке, установленном законодательством РоссийскойФедерации, имеют право:</w:t>
            </w:r>
            <w:br/>
            <w:br/>
            <w:r>
              <w:rPr/>
              <w:t xml:space="preserve">а) проводить контрольные (надзорные) мероприятия;</w:t>
            </w:r>
            <w:br/>
            <w:br/>
            <w:r>
              <w:rPr/>
              <w:t xml:space="preserve">б) беспрепятственно по предъявлению служебного удостоверения изаверенной в установленном порядке копии распоряжения (решения)руководителя (заместителя руководителя) органа государственногопожарного надзора о проведении контрольного (надзорного)мероприятия посещать (осматривать) объекты надзора. Контрольное(надзорное) мероприятие может проводиться только должностнымилицами, указанными в распоряжении (решении) руководителя(заместителя руководителя) органа государственного пожарногонадзора о проведении контрольного (надзорного) мероприятия;</w:t>
            </w:r>
            <w:br/>
            <w:br/>
            <w:r>
              <w:rPr/>
              <w:t xml:space="preserve">в) совершать соответствующие контрольные (надзорные) действия припроведении контрольных (надзорных) мероприятий;</w:t>
            </w:r>
            <w:br/>
            <w:br/>
            <w:r>
              <w:rPr/>
              <w:t xml:space="preserve">г) привлекать к проведению контрольных (надзорных) мероприятийэкспертные организации, экспертов и специалистов, обладающихспециальными знаниями и навыками, необходимыми для оказаниясодействия, в том числе при применении технических средств,осуществлении отбора, удостоверения и представления на экспертизуобразцов;</w:t>
            </w:r>
            <w:br/>
            <w:br/>
            <w:r>
              <w:rPr/>
              <w:t xml:space="preserve">д) запрашивать, получать и знакомиться со всеми документами,электронными базами данных, информационными системамиконтролируемых лиц в части, относящейся к предмету и объемуконтрольного (надзорного) мероприятия, а также требоватьпредставления письменных объяснений по фактам нарушений требованийпожарной безопасности, выявленных при проведении контрольного(надзорного) мероприятия, и документов для копирования, фото- ивидеосъемки;</w:t>
            </w:r>
            <w:br/>
            <w:br/>
            <w:r>
              <w:rPr/>
              <w:t xml:space="preserve">е) составлять акты по фактам непредставления или несвоевременногопредставления документов и материалов, запрошенных при проведенииконтрольного (надзорного) мероприятия, невозможности провести опросдолжностных лиц и (или) работников, ограничения доступа на объектнадзора либо в его отдельные помещения, воспрепятствования иныммерам по осуществлению контрольного (надзорного) мероприятия;</w:t>
            </w:r>
            <w:br/>
            <w:br/>
            <w:r>
              <w:rPr/>
              <w:t xml:space="preserve">ж) обращаться в соответствии с Федеральным законом "О полиции" засодействием к органам полиции в случаях, если инспекторуоказывается противодействие или угрожает опасность;</w:t>
            </w:r>
            <w:br/>
            <w:br/>
            <w:r>
              <w:rPr/>
              <w:t xml:space="preserve">з) принимать решения при проведении и по результатам контрольных(надзорных) мероприятий;</w:t>
            </w:r>
            <w:br/>
            <w:br/>
            <w:r>
              <w:rPr/>
              <w:t xml:space="preserve">и) рассматривать вопросы, связанные с исполнением решений припроведении и по результатам проведенных контрольных (надзорных)мероприятий;</w:t>
            </w:r>
            <w:br/>
            <w:br/>
            <w:r>
              <w:rPr/>
              <w:t xml:space="preserve">к) осуществлять профилактические мероприятия в формеинформирования, объявления предостережения, консультирования,профилактического визита;</w:t>
            </w:r>
            <w:br/>
            <w:br/>
            <w:r>
              <w:rPr/>
              <w:t xml:space="preserve">Информация об изменениях:</w:t>
            </w:r>
            <w:br/>
            <w:br/>
            <w:r>
              <w:rPr/>
              <w:t xml:space="preserve"> Пункт 12 дополнен подпунктом "л" с 7 октября 2022 г. -Постановление Правительства России от 28 сентября 2022 г. N1708</w:t>
            </w:r>
            <w:br/>
            <w:br/>
            <w:r>
              <w:rPr/>
              <w:t xml:space="preserve">л) выдавать организациям и гражданам предписания об устранениивыявленных нарушений требований пожарной безопасности.</w:t>
            </w:r>
            <w:br/>
            <w:br/>
            <w:r>
              <w:rPr/>
              <w:t xml:space="preserve">Информация об изменениях:</w:t>
            </w:r>
            <w:br/>
            <w:br/>
            <w:r>
              <w:rPr/>
              <w:t xml:space="preserve"> Пункт 13 изменен с 22 сентября 2023 г. - ПостановлениеПравительства России от 14 сентября 2023 г. N 1502</w:t>
            </w:r>
            <w:br/>
            <w:br/>
            <w:r>
              <w:rPr/>
              <w:t xml:space="preserve"> См. предыдущую редакцию</w:t>
            </w:r>
            <w:br/>
            <w:br/>
            <w:r>
              <w:rPr/>
              <w:t xml:space="preserve">13. Главные государственные инспекторы городов (округов, районов)субъектов Российской Федерации по пожарному надзору и ихзаместители, главные государственные инспекторыадминистративно-территориальных единиц (округов, районов) в гг.Москве, Санкт-Петербурге и Сочи по пожарному надзору и ихзаместители пользуются правами, указанными в пункте 12 настоящегоПоложения, а также имеют право:</w:t>
            </w:r>
            <w:br/>
            <w:br/>
            <w:r>
              <w:rPr/>
              <w:t xml:space="preserve">а) принимать решение о проведении контрольных (надзорных)мероприятий;</w:t>
            </w:r>
            <w:br/>
            <w:br/>
            <w:r>
              <w:rPr/>
              <w:t xml:space="preserve">б) вносить в территориальные органы исполнительной власти (в гг.Москве, Санкт-Петербурге), органы местного самоуправленияпредложения о разработке и реализации мер пожарной безопасности ивыполнении требований законодательства о пожарной безопасности,введении (об отмене) особого противопожарного режима насоответствующей территории.</w:t>
            </w:r>
            <w:br/>
            <w:br/>
            <w:r>
              <w:rPr/>
              <w:t xml:space="preserve">14. Государственные инспекторы субъектов Российской Федерации попожарному надзору пользуются правами, указанными в пунктах 12 и 13настоящего Положения, а также имеют право вносить в органыисполнительной власти субъектов Российской Федерации предложения оразработке и реализации мер пожарной безопасности и выполнениитребований законодательства о пожарной безопасности, введении (оботмене) особого противопожарного режима на соответствующейтерритории.</w:t>
            </w:r>
            <w:br/>
            <w:br/>
            <w:r>
              <w:rPr/>
              <w:t xml:space="preserve">Информация об изменениях:</w:t>
            </w:r>
            <w:br/>
            <w:br/>
            <w:r>
              <w:rPr/>
              <w:t xml:space="preserve"> Пункт 15 изменен с 27 апреля 2024 г. - ПостановлениеПравительства России от 17 апреля 2024 г. N 485</w:t>
            </w:r>
            <w:br/>
            <w:br/>
            <w:r>
              <w:rPr/>
              <w:t xml:space="preserve"> См. предыдущую редакцию</w:t>
            </w:r>
            <w:br/>
            <w:br/>
            <w:r>
              <w:rPr/>
              <w:t xml:space="preserve">15. Государственные инспекторы объектовых подразделений федеральнойпротивопожарной службы по пожарному надзору в рамках своейкомпетенции в порядке, установленном законодательством РоссийскойФедерации, имеют право:</w:t>
            </w:r>
            <w:br/>
            <w:br/>
            <w:r>
              <w:rPr/>
              <w:t xml:space="preserve">а) проводить контрольные (надзорные) мероприятия;</w:t>
            </w:r>
            <w:br/>
            <w:br/>
            <w:r>
              <w:rPr/>
              <w:t xml:space="preserve">б) беспрепятственно по предъявлении служебного удостоверения изаверенной в установленном порядке копии распоряжения (решения)руководителя (заместителя руководителя) органа государственногопожарного надзора о проведении контрольного (надзорного)мероприятия посещать (осматривать) объекты надзора. Контрольное(надзорное) мероприятие может проводиться только должностнымилицами, указанными в распоряжении (решении) руководителя(заместителя руководителя) органа государственного пожарногонадзора о проведении контрольного (надзорного) мероприятия;</w:t>
            </w:r>
            <w:br/>
            <w:br/>
            <w:r>
              <w:rPr/>
              <w:t xml:space="preserve">в) совершать соответствующие контрольные (надзорные) действия приосуществлении постоянного государственного надзора и при проведенииконтрольных (надзорных) мероприятий;</w:t>
            </w:r>
            <w:br/>
            <w:br/>
            <w:r>
              <w:rPr/>
              <w:t xml:space="preserve">г) привлекать к проведению контрольных (надзорных) мероприятийэкспертные организации, экспертов и специалистов, обладающихспециальными знаниями и навыками, необходимыми для оказаниясодействия, в том числе при применении технических средств,осуществлении отбора, удостоверения и представления на экспертизуобразцов;</w:t>
            </w:r>
            <w:br/>
            <w:br/>
            <w:r>
              <w:rPr/>
              <w:t xml:space="preserve">д) запрашивать, получать и знакомиться со всеми документами,электронными базами данных, информационными системамиконтролируемых лиц в части, относящейся к предмету и объемуконтрольного (надзорного) мероприятия, а также требоватьпредставления письменных объяснений по фактам нарушений требованийпожарной безопасности, выявленных при проведении контрольного(надзорного) мероприятия, и документов для копирования, фото- ивидеосъемки;</w:t>
            </w:r>
            <w:br/>
            <w:br/>
            <w:r>
              <w:rPr/>
              <w:t xml:space="preserve">е) составлять акты по фактам непредставления или несвоевременногопредставления документов и материалов, запрошенных при проведенииконтрольного (надзорного) мероприятия, невозможности провести опросдолжностных лиц и (или) работников, ограничения доступа на объектнадзора либо в его отдельные помещения, воспрепятствования иныммерам по осуществлению контрольного (надзорного) мероприятия;</w:t>
            </w:r>
            <w:br/>
            <w:br/>
            <w:r>
              <w:rPr/>
              <w:t xml:space="preserve">ж) обращаться в соответствии с Федеральным законом "О полиции" засодействием к органам полиции в случаях, если инспекторуоказывается противодействие или угрожает опасность;</w:t>
            </w:r>
            <w:br/>
            <w:br/>
            <w:r>
              <w:rPr/>
              <w:t xml:space="preserve">з) принимать решения при осуществлении постоянного государственногонадзора, а также при проведении и по результатам контрольных(надзорных) мероприятий;</w:t>
            </w:r>
            <w:br/>
            <w:br/>
            <w:r>
              <w:rPr/>
              <w:t xml:space="preserve">и) рассматривать вопросы, связанные с исполнением решений приосуществлении постоянного государственного надзора, а также припроведении и по результатам проведенных контрольных (надзорных)мероприятий;</w:t>
            </w:r>
            <w:br/>
            <w:br/>
            <w:r>
              <w:rPr/>
              <w:t xml:space="preserve">к) осуществлять профилактические мероприятия в формеинформирования, объявления предостережения, консультирования,профилактического визита;</w:t>
            </w:r>
            <w:br/>
            <w:br/>
            <w:r>
              <w:rPr/>
              <w:t xml:space="preserve">л) выдавать организациям и гражданам предписания об устранениивыявленных нарушений требований пожарной безопасности.</w:t>
            </w:r>
            <w:br/>
            <w:br/>
            <w:r>
              <w:rPr/>
              <w:t xml:space="preserve">Информация об изменениях:</w:t>
            </w:r>
            <w:br/>
            <w:br/>
            <w:r>
              <w:rPr/>
              <w:t xml:space="preserve"> Пункт 16 изменен с 27 апреля 2024 г. - ПостановлениеПравительства России от 17 апреля 2024 г. N 485</w:t>
            </w:r>
            <w:br/>
            <w:br/>
            <w:r>
              <w:rPr/>
              <w:t xml:space="preserve"> См. предыдущую редакцию</w:t>
            </w:r>
            <w:br/>
            <w:br/>
            <w:r>
              <w:rPr/>
              <w:t xml:space="preserve">16. Главные государственные инспекторы объектовых подразделенийфедеральной противопожарной службы по пожарному надзору и ихзаместители пользуются правами, указанными в пункте 15 настоящегоПоложения, а также имеют право:</w:t>
            </w:r>
            <w:br/>
            <w:br/>
            <w:r>
              <w:rPr/>
              <w:t xml:space="preserve">а) принимать решение о проведении контрольных (надзорных)мероприятий;</w:t>
            </w:r>
            <w:br/>
            <w:br/>
            <w:r>
              <w:rPr/>
              <w:t xml:space="preserve">б) утверждать график осуществления постоянного государственногонадзора.</w:t>
            </w:r>
            <w:br/>
            <w:br/>
            <w:r>
              <w:rPr/>
              <w:t xml:space="preserve">Информация об изменениях:</w:t>
            </w:r>
            <w:br/>
            <w:br/>
            <w:r>
              <w:rPr/>
              <w:t xml:space="preserve"> Пункт 17 изменен с 27 апреля 2024 г. - ПостановлениеПравительства России от 17 апреля 2024 г. N 485</w:t>
            </w:r>
            <w:br/>
            <w:br/>
            <w:r>
              <w:rPr/>
              <w:t xml:space="preserve"> См. предыдущую редакцию</w:t>
            </w:r>
            <w:br/>
            <w:br/>
            <w:r>
              <w:rPr/>
              <w:t xml:space="preserve">17. Главные государственные инспекторы субъектов РоссийскойФедерации по пожарному надзору и их заместители пользуются правами,указанными в пунктах 12 - 16 настоящего Положения, а также имеютправо:</w:t>
            </w:r>
            <w:br/>
            <w:br/>
            <w:r>
              <w:rPr/>
              <w:t xml:space="preserve">а) утверждать план проведения плановых контрольных (надзорных)мероприятий;</w:t>
            </w:r>
            <w:br/>
            <w:br/>
            <w:r>
              <w:rPr/>
              <w:t xml:space="preserve">б) проводить ежегодное обобщение правоприменительной практики;</w:t>
            </w:r>
            <w:br/>
            <w:br/>
            <w:r>
              <w:rPr/>
              <w:t xml:space="preserve">в) согласовывать специальные технические условия для зданий исооружений в порядке, установленном федеральным органомисполнительной власти, уполномоченным на решение задач в областипожарной безопасности.</w:t>
            </w:r>
            <w:br/>
            <w:br/>
            <w:r>
              <w:rPr/>
              <w:t xml:space="preserve">18. Государственные инспекторы специальных и воинских подразделенийфедеральной противопожарной службы по пожарному надзору в рамкахсвоей компетенции в порядке, установленном законодательствомРоссийской Федерации, имеют право:</w:t>
            </w:r>
            <w:br/>
            <w:br/>
            <w:r>
              <w:rPr/>
              <w:t xml:space="preserve">а) проводить контрольные (надзорные) мероприятия;</w:t>
            </w:r>
            <w:br/>
            <w:br/>
            <w:r>
              <w:rPr/>
              <w:t xml:space="preserve">б) беспрепятственно по предъявлению служебного удостоверения изаверенной в установленном порядке копии распоряжения (решения)руководителя (заместителя руководителя) органа государственногопожарного надзора о проведении контрольного (надзорного)мероприятия посещать (осматривать) объекты надзора. Контрольное(надзорное) мероприятие может проводиться только должностнымилицами, указанными в распоряжении (решении) руководителя(заместителя руководителя) органа государственного пожарногонадзора о проведении контрольного (надзорного) мероприятия;</w:t>
            </w:r>
            <w:br/>
            <w:br/>
            <w:r>
              <w:rPr/>
              <w:t xml:space="preserve">Информация об изменениях:</w:t>
            </w:r>
            <w:br/>
            <w:br/>
            <w:r>
              <w:rPr/>
              <w:t xml:space="preserve"> Подпункт "в" изменен с 27 апреля 2024 г. - ПостановлениеПравительства России от 17 апреля 2024 г. N 485</w:t>
            </w:r>
            <w:br/>
            <w:br/>
            <w:r>
              <w:rPr/>
              <w:t xml:space="preserve"> См. предыдущую редакцию</w:t>
            </w:r>
            <w:br/>
            <w:br/>
            <w:r>
              <w:rPr/>
              <w:t xml:space="preserve">в) совершать соответствующие контрольные (надзорные) действия приосуществлении постоянного государственного надзора, а также припроведении контрольных (надзорных) мероприятий;</w:t>
            </w:r>
            <w:br/>
            <w:br/>
            <w:r>
              <w:rPr/>
              <w:t xml:space="preserve">г) привлекать к проведению контрольных (надзорных) мероприятийэкспертные организации, экспертов и специалистов, обладающихспециальными знаниями и навыками, необходимыми для оказаниясодействия, в том числе при применении технических средств,осуществлении отбора, удостоверения и представления на экспертизуобразцов;</w:t>
            </w:r>
            <w:br/>
            <w:br/>
            <w:r>
              <w:rPr/>
              <w:t xml:space="preserve">д) запрашивать, получать и знакомиться со всеми документами,электронными базами данных, информационными системамиконтролируемых лиц в части, относящейся к предмету и объемуконтрольного (надзорного) мероприятия, а также требоватьпредставления письменных объяснений по фактам нарушений требованийпожарной безопасности, выявленных при проведении контрольного(надзорного) мероприятия, и документов для копирования, фото- ивидеосъемки;</w:t>
            </w:r>
            <w:br/>
            <w:br/>
            <w:r>
              <w:rPr/>
              <w:t xml:space="preserve">е) составлять акты по фактам непредставления или несвоевременногопредставления документов и материалов, запрошенных при проведенииконтрольного (надзорного) мероприятия, невозможности провести опросдолжностных лиц и (или) работников, ограничения доступа на объектнадзора либо в его отдельные помещения, воспрепятствования иныммерам по осуществлению контрольного (надзорного) мероприятия;</w:t>
            </w:r>
            <w:br/>
            <w:br/>
            <w:r>
              <w:rPr/>
              <w:t xml:space="preserve">ж) обращаться в соответствии с Федеральным законом "О полиции" засодействием к органам полиции в случаях, если инспекторуоказывается противодействие или угрожает опасность;</w:t>
            </w:r>
            <w:br/>
            <w:br/>
            <w:r>
              <w:rPr/>
              <w:t xml:space="preserve">Информация об изменениях:</w:t>
            </w:r>
            <w:br/>
            <w:br/>
            <w:r>
              <w:rPr/>
              <w:t xml:space="preserve"> Подпункт "з" изменен с 27 апреля 2024 г. - ПостановлениеПравительства России от 17 апреля 2024 г. N 485</w:t>
            </w:r>
            <w:br/>
            <w:br/>
            <w:r>
              <w:rPr/>
              <w:t xml:space="preserve"> См. предыдущую редакцию</w:t>
            </w:r>
            <w:br/>
            <w:br/>
            <w:r>
              <w:rPr/>
              <w:t xml:space="preserve">з) принимать решения при осуществлении постоянного государственногонадзора, а также при проведении и по результатам контрольных(надзорных) мероприятий;</w:t>
            </w:r>
            <w:br/>
            <w:br/>
            <w:r>
              <w:rPr/>
              <w:t xml:space="preserve">Информация об изменениях:</w:t>
            </w:r>
            <w:br/>
            <w:br/>
            <w:r>
              <w:rPr/>
              <w:t xml:space="preserve"> Подпункт "и" изменен с 27 апреля 2024 г. - ПостановлениеПравительства России от 17 апреля 2024 г. N 485</w:t>
            </w:r>
            <w:br/>
            <w:br/>
            <w:r>
              <w:rPr/>
              <w:t xml:space="preserve"> См. предыдущую редакцию</w:t>
            </w:r>
            <w:br/>
            <w:br/>
            <w:r>
              <w:rPr/>
              <w:t xml:space="preserve">и) рассматривать вопросы, связанные с исполнением решений приосуществлении постоянного государственного надзора, а также припроведении и по результатам проведенных контрольных (надзорных)мероприятий;</w:t>
            </w:r>
            <w:br/>
            <w:br/>
            <w:r>
              <w:rPr/>
              <w:t xml:space="preserve">к) осуществлять профилактические мероприятия в формеинформирования, объявления предостережения, консультирования,профилактического визита;</w:t>
            </w:r>
            <w:br/>
            <w:br/>
            <w:r>
              <w:rPr/>
              <w:t xml:space="preserve">Информация об изменениях:</w:t>
            </w:r>
            <w:br/>
            <w:br/>
            <w:r>
              <w:rPr/>
              <w:t xml:space="preserve"> Пункт 18 дополнен подпунктом "л" с 27 апреля 2024 г. -Постановление Правительства России от 17 апреля 2024 г. N 485</w:t>
            </w:r>
            <w:br/>
            <w:br/>
            <w:r>
              <w:rPr/>
              <w:t xml:space="preserve">л) выдавать организациям и гражданам предписания об устранениивыявленных нарушений требований пожарной безопасности.</w:t>
            </w:r>
            <w:br/>
            <w:br/>
            <w:r>
              <w:rPr/>
              <w:t xml:space="preserve">Информация об изменениях:</w:t>
            </w:r>
            <w:br/>
            <w:br/>
            <w:r>
              <w:rPr/>
              <w:t xml:space="preserve"> Положение дополнено пунктом 18 1 с 22 сентября 2023 г. -Постановление Правительства России от 12 апреля 2012 г. N 290</w:t>
            </w:r>
            <w:br/>
            <w:br/>
            <w:r>
              <w:rPr/>
              <w:t xml:space="preserve">18 1. Государственные инспекторы особо важных и режимных объектовпо пожарному надзору в рамках своей компетенции в порядке,установленном законодательством Российской Федерации, имеютправо:</w:t>
            </w:r>
            <w:br/>
            <w:br/>
            <w:r>
              <w:rPr/>
              <w:t xml:space="preserve">а) совершать контрольные (надзорные) действия при осуществленияпостоянного государственного надзора;</w:t>
            </w:r>
            <w:br/>
            <w:br/>
            <w:r>
              <w:rPr/>
              <w:t xml:space="preserve">б) привлекать к проведению контрольных (надзорных) действийэкспертные организации, экспертов и специалистов, обладающихспециальными знаниями и навыками, необходимыми для оказаниясодействия, в том числе при применении технических средств,осуществлении отбора, удостоверения и представления на экспертизуобразцов;</w:t>
            </w:r>
            <w:br/>
            <w:br/>
            <w:r>
              <w:rPr/>
              <w:t xml:space="preserve">в) запрашивать, получать и знакомиться со всеми документами,электронными базами данных, информационными системамиконтролируемых лиц в части, относящейся к предмету и объемуконтрольного (надзорного) действия, а также требовать представленияписьменных объяснений по фактам нарушений требований пожарнойбезопасности, выявленных при проведении контрольных (надзорных)действий, и документов для копирования, фото- и видеосъемки;</w:t>
            </w:r>
            <w:br/>
            <w:br/>
            <w:r>
              <w:rPr/>
              <w:t xml:space="preserve">г) составлять акты по фактам непредставления или несвоевременногопредставления документов и материалов, запрошенных при проведенииконтрольного (надзорного) действия, невозможности провести опросдолжностных лиц и (или) работников, ограничения доступа на объектнадзора либо в его отдельные помещения, воспрепятствования иныммерам по осуществлению контрольных (надзорных) действий;</w:t>
            </w:r>
            <w:br/>
            <w:br/>
            <w:r>
              <w:rPr/>
              <w:t xml:space="preserve">д) обращаться в соответствии с Федеральным законом "О полиции" засодействием к органам полиции в случаях, если инспекторуоказывается противодействие или угрожает опасность;</w:t>
            </w:r>
            <w:br/>
            <w:br/>
            <w:r>
              <w:rPr/>
              <w:t xml:space="preserve">е) принимать решения при осуществлении постоянного государственногонадзора;</w:t>
            </w:r>
            <w:br/>
            <w:br/>
            <w:r>
              <w:rPr/>
              <w:t xml:space="preserve">ж) рассматривать вопросы, связанные с исполнением решений приосуществлении постоянного государственного надзора;</w:t>
            </w:r>
            <w:br/>
            <w:br/>
            <w:r>
              <w:rPr/>
              <w:t xml:space="preserve">з) осуществлять профилактические мероприятия в формеинформирования, объявления предостережения, консультирования ипрофилактического визита.</w:t>
            </w:r>
            <w:br/>
            <w:br/>
            <w:r>
              <w:rPr/>
              <w:t xml:space="preserve">19. Главные государственные инспекторы специальных и воинскихподразделений федеральной противопожарной службы по пожарномунадзору и их заместители пользуются правами, указанными в пункте 18настоящего Положения, а также имеют право:</w:t>
            </w:r>
            <w:br/>
            <w:br/>
            <w:r>
              <w:rPr/>
              <w:t xml:space="preserve">а) принимать решение о проведении контрольных (надзорных)мероприятий;</w:t>
            </w:r>
            <w:br/>
            <w:br/>
            <w:r>
              <w:rPr/>
              <w:t xml:space="preserve">б) вносить в органы местного самоуправления предложения оразработке и реализации мер пожарной безопасности и выполнениитребований законодательства о пожарной безопасности, введении (оботмене) особого противопожарного режима на соответствующейтерритории;</w:t>
            </w:r>
            <w:br/>
            <w:br/>
            <w:r>
              <w:rPr/>
              <w:t xml:space="preserve">в) согласовывать специальные технические условия для зданий исооружений в порядке, установленном федеральным органомисполнительной власти, уполномоченным на решение задач в областипожарной безопасности;</w:t>
            </w:r>
            <w:br/>
            <w:br/>
            <w:r>
              <w:rPr/>
              <w:t xml:space="preserve">г) утверждать план проведения плановых контрольных (надзорных)мероприятий;</w:t>
            </w:r>
            <w:br/>
            <w:br/>
            <w:r>
              <w:rPr/>
              <w:t xml:space="preserve">Информация об изменениях:</w:t>
            </w:r>
            <w:br/>
            <w:br/>
            <w:r>
              <w:rPr/>
              <w:t xml:space="preserve"> Пункт 19 дополнен подпунктом "д" с 27 апреля 2024 г. -Постановление Правительства России от 17 апреля 2024 г. N 485</w:t>
            </w:r>
            <w:br/>
            <w:br/>
            <w:r>
              <w:rPr/>
              <w:t xml:space="preserve">д) утверждать график осуществления постоянного государственногонадзора.</w:t>
            </w:r>
            <w:br/>
            <w:br/>
            <w:r>
              <w:rPr/>
              <w:t xml:space="preserve">Информация об изменениях:</w:t>
            </w:r>
            <w:br/>
            <w:br/>
            <w:r>
              <w:rPr/>
              <w:t xml:space="preserve"> Пункт 20 изменен с 27 апреля 2024 г. - ПостановлениеПравительства России от 17 апреля 2024 г. N 485</w:t>
            </w:r>
            <w:br/>
            <w:br/>
            <w:r>
              <w:rPr/>
              <w:t xml:space="preserve"> См. предыдущую редакцию</w:t>
            </w:r>
            <w:br/>
            <w:br/>
            <w:r>
              <w:rPr/>
              <w:t xml:space="preserve">20. Государственные инспекторы Российской Федерации по пожарномунадзору - сотрудники структурного подразделения центральногоаппарата Министерства Российской Федерации по делам гражданскойобороны, чрезвычайным ситуациям и ликвидации последствий стихийныхбедствий, в сферу ведения которого входят вопросы организации иосуществления федерального государственного пожарного надзора,пользуются правами, указанными в пунктах 12 - 17 настоящегоПоложения, сотрудники структурного подразделения центральногоаппарата Министерства Российской Федерации по делам гражданскойобороны, чрезвычайным ситуациям и ликвидации последствий стихийныхбедствий, осуществляющего управление и координацию деятельностиспециальных подразделений федеральной противопожарной службыГосударственной противопожарной службы, в сферу ведения которыхвходят вопросы организации и осуществления федеральногогосударственного пожарного надзора, пользуются правами, указаннымив пунктах 18 - 19 настоящего Положения.</w:t>
            </w:r>
            <w:br/>
            <w:br/>
            <w:r>
              <w:rPr/>
              <w:t xml:space="preserve">Государственные инспекторы Российской Федерации по пожарномунадзору - сотрудники структурного подразделения центральногоаппарата Министерства Российской Федерации по делам гражданскойобороны, чрезвычайным ситуациям и ликвидации последствий стихийныхбедствий, в сферу ведения которого входят вопросы организации иосуществления федерального государственного пожарного надзора,обеспечивают подготовку доклада о правоприменительной практике приосуществлении федерального государственного пожарного надзора.</w:t>
            </w:r>
            <w:br/>
            <w:br/>
            <w:r>
              <w:rPr/>
              <w:t xml:space="preserve">21. Заместители главного государственного инспектора РоссийскойФедерации по пожарному надзору пользуются правами, указанными впунктах 12 - 20 настоящего Положения, а также обеспечиваютпубличное обсуждение доклада о правоприменительной практике приосуществлении федерального государственного пожарного надзора.</w:t>
            </w:r>
            <w:br/>
            <w:br/>
            <w:r>
              <w:rPr/>
              <w:t xml:space="preserve">22. Главный государственный инспектор Российской Федерации попожарному надзору наряду с правами, указанными в пунктах 12 - 21настоящего Положения, также имеет право:</w:t>
            </w:r>
            <w:br/>
            <w:br/>
            <w:r>
              <w:rPr/>
              <w:t xml:space="preserve">а) утверждать доклад о правоприменительной практике приосуществлении федерального государственного пожарного надзора;</w:t>
            </w:r>
            <w:br/>
            <w:br/>
            <w:r>
              <w:rPr/>
              <w:t xml:space="preserve">б) утверждать программу профилактики рисков причинения вреда(ущерба) охраняемым законом ценностям;</w:t>
            </w:r>
            <w:br/>
            <w:br/>
            <w:r>
              <w:rPr/>
              <w:t xml:space="preserve">в) согласовывать положения о ведомственной пожарной охране,содержащие порядок осуществления ведомственного пожарного контроляна объектах федеральных органов исполнительной власти;</w:t>
            </w:r>
            <w:br/>
            <w:br/>
            <w:r>
              <w:rPr/>
              <w:t xml:space="preserve">г) согласовывать в пределах своей компетенции нормативные правовыеакты федеральных органов исполнительной власти в сфере обороны,обеспечения безопасности, внутренних дел, государственной охраны,внешней разведки, мобилизационной подготовки и мобилизации,деятельности войск национальной гвардии Российской Федерации;</w:t>
            </w:r>
            <w:br/>
            <w:br/>
            <w:r>
              <w:rPr/>
              <w:t xml:space="preserve">д) координировать деятельность подразделений государственногопожарного надзора в федеральных органах исполнительной власти всфере обороны, обеспечения безопасности, деятельности войскнациональной гвардии Российской Федерации, внутренних дел,государственной охраны, внешней разведки, мобилизационнойподготовки и мобилизации.</w:t>
            </w:r>
            <w:br/>
            <w:br/>
            <w:r>
              <w:rPr/>
              <w:t xml:space="preserve">23. Государственные инспекторы федеральных органов исполнительнойвласти в сфере обороны, обеспечения безопасности, деятельностивойск национальной гвардии Российской Федерации, внутренних дел,государственной охраны, внешней разведки, мобилизационнойподготовки и мобилизации по пожарному надзору, государственныеинспекторы по межвидовым стратегическим территориальнымобъединениям Вооруженных Сил Российской Федерации по пожарномунадзору, государственные инспекторы оперативно-территориальныхобъединений войск национальной гвардии Российской Федерации попожарному надзору, государственные инспекторы по пожарному надзорутерриториальных органов Министерства внутренних дел РоссийскойФедерации, государственные инспекторы по пожарному надзоругосударственных учреждений и подразделений органов управлений,подведомственных указанным федеральным органам исполнительнойвласти, при осуществлении федерального государственного пожарногонадзора с учетом положений нормативных правовых актов федеральныхорганов исполнительной власти имеют право:</w:t>
            </w:r>
            <w:br/>
            <w:br/>
            <w:r>
              <w:rPr/>
              <w:t xml:space="preserve">а) проводить контрольные (надзорные) мероприятия;</w:t>
            </w:r>
            <w:br/>
            <w:br/>
            <w:r>
              <w:rPr/>
              <w:t xml:space="preserve">б) беспрепятственно по предъявлении служебного удостоверения изаверенной в установленном порядке копии распоряжения (решения)руководителя (заместителя руководителя) подразделениягосударственного пожарного надзора о проведении контрольного(надзорного) мероприятия посещать (осматривать) объекты надзора.Контрольное (надзорное) мероприятие может проводиться толькодолжностными лицами, указанными в распоряжении (решении)руководителя (заместителя руководителя) подразделениягосударственного пожарного надзора о проведении контрольного(надзорного) мероприятия;</w:t>
            </w:r>
            <w:br/>
            <w:br/>
            <w:r>
              <w:rPr/>
              <w:t xml:space="preserve">в) совершать соответствующие контрольные (надзорные) действия припроведении контрольных (надзорных) мероприятий;</w:t>
            </w:r>
            <w:br/>
            <w:br/>
            <w:r>
              <w:rPr/>
              <w:t xml:space="preserve">г) привлекать к проведению контрольных (надзорных) мероприятийэкспертные организации, экспертов и специалистов, обладающихспециальными знаниями и навыками, необходимыми для оказаниясодействия, в том числе при применении технических средств,осуществлении отбора, удостоверения и представления на экспертизуобразцов;</w:t>
            </w:r>
            <w:br/>
            <w:br/>
            <w:r>
              <w:rPr/>
              <w:t xml:space="preserve">д) запрашивать, получать и знакомиться со всеми документами,электронными базами данных, информационными системамиконтролируемых лиц в части, относящейся к предмету и объемуконтрольного (надзорного) мероприятия, а также требоватьпредставления письменных объяснений по фактам нарушений требованийпожарной безопасности, выявленных при проведении контрольного(надзорного) мероприятия, и документов для копирования, фото- ивидеосъемки;</w:t>
            </w:r>
            <w:br/>
            <w:br/>
            <w:r>
              <w:rPr/>
              <w:t xml:space="preserve">е) составлять акты по фактам непредставления или несвоевременногопредставления документов и материалов, запрошенных при проведенииконтрольного (надзорного) мероприятия, невозможности провести опросдолжностных лиц и (или) работников, ограничения доступа на объектнадзора либо в его отдельные помещения, воспрепятствования иныммерам по осуществлению контрольного (надзорного) мероприятия;</w:t>
            </w:r>
            <w:br/>
            <w:br/>
            <w:r>
              <w:rPr/>
              <w:t xml:space="preserve">ж) принимать решения при проведении и по результатам контрольных(надзорных) мероприятий;</w:t>
            </w:r>
            <w:br/>
            <w:br/>
            <w:r>
              <w:rPr/>
              <w:t xml:space="preserve">з) рассматривать вопросы, связанные с исполнением решений припроведении и по результатам проведенных контрольных (надзорных)мероприятий;</w:t>
            </w:r>
            <w:br/>
            <w:br/>
            <w:r>
              <w:rPr/>
              <w:t xml:space="preserve">и) осуществлять профилактические мероприятия.</w:t>
            </w:r>
            <w:br/>
            <w:br/>
            <w:r>
              <w:rPr/>
              <w:t xml:space="preserve">24. Главные государственные инспекторы по межвидовым стратегическимтерриториальным объединениям Вооруженных Сил Российской Федерациипо пожарному надзору, главные государственные инспекторыоперативно-территориальных объединений войск национальной гвардииРоссийской Федерации по пожарному надзору, главные государственныеинспекторы по пожарному надзору территориальных органовМинистерства внутренних дел Российской Федерации, главныегосударственные инспекторы по пожарному надзору государственныхучреждений, органов управления, подведомственных федеральныморганам исполнительной власти в сфере безопасности, внутренних дел,государственной охраны, внешней разведки, и их заместители в рамкахсвоей компетенции при осуществлении федерального государственногопожарного надзора пользуются правами, указанными в пункте 23настоящего Положения, а также принимают решения о проведенииконтрольных (надзорных) мероприятий и проводят их.</w:t>
            </w:r>
            <w:br/>
            <w:br/>
            <w:r>
              <w:rPr/>
              <w:t xml:space="preserve">25. Главные государственные инспекторы по пожарному надзоруфедеральных органов исполнительной власти в сфере обороны,обеспечения безопасности, деятельности войск национальной гвардииРоссийской Федерации, внутренних дел, государственной охраны,внешней разведки и их заместители в рамках своей компетенции приосуществлении федерального государственного пожарного надзора наподведомственных объектах федеральных органов исполнительной властипользуются правами, указанными в пунктах 23 и 24 настоящегоПоложения, а также имеют право утверждать план проведения плановыхконтрольных (надзорных) мероприятий.</w:t>
            </w:r>
            <w:br/>
            <w:br/>
            <w:r>
              <w:rPr/>
              <w:t xml:space="preserve">26. Должностным лицам органов государственного пожарного надзора,указанным в пункте 10 настоящего Положения, выдаютсясоответствующие служебные удостоверения и печати. Образцы служебныхудостоверений и печатей, а также порядок их выдачи утверждаютсяфедеральным органом исполнительной власти, уполномоченным нарешение задач в области пожарной безопасности.</w:t>
            </w:r>
            <w:br/>
            <w:br/>
            <w:r>
              <w:rPr/>
              <w:t xml:space="preserve">27. Должностные лица органов государственного пожарного надзора иподразделений государственного пожарного надзора обязаны:</w:t>
            </w:r>
            <w:br/>
            <w:br/>
            <w:r>
              <w:rPr/>
              <w:t xml:space="preserve">а) соблюдать законодательство Российской Федерации, права изаконные интересы контролируемых лиц;</w:t>
            </w:r>
            <w:br/>
            <w:br/>
            <w:r>
              <w:rPr/>
              <w:t xml:space="preserve">б) своевременно и в полной мере осуществлять предоставленные всоответствии с законодательством Российской Федерации полномочия попредупреждению, выявлению и пресечению нарушений обязательныхтребований, принимать меры по обеспечению исполнения решенийконтрольных (надзорных) органов вплоть до подготовки предложений обобращении в суд с требованием о принудительном исполнениипредписания, если такая мера предусмотрена законодательством;</w:t>
            </w:r>
            <w:br/>
            <w:br/>
            <w:r>
              <w:rPr/>
              <w:t xml:space="preserve">в) проводить контрольные (надзорные) мероприятия и совершатьконтрольные (надзорные) действия на законном основании и всоответствии с их назначением только во время исполнения служебныхобязанностей и при наличии соответствующей информации в единомреестре контрольных (надзорных) мероприятий, а в случаевзаимодействия с контролируемыми лицами проводить такие мероприятияи совершать такие действия только при предъявлении служебногоудостоверения, иных документов, предусмотренных федеральнымизаконами;</w:t>
            </w:r>
            <w:br/>
            <w:br/>
            <w:r>
              <w:rPr/>
              <w:t xml:space="preserve">г) не допускать при проведении контрольных (надзорных) мероприятийпроявление неуважения в отношении богослужений, других религиозныхобрядов и церемоний, не препятствовать их проведению, а также ненарушать внутренние установления религиозных организаций;</w:t>
            </w:r>
            <w:br/>
            <w:br/>
            <w:r>
              <w:rPr/>
              <w:t xml:space="preserve">д) не препятствовать присутствию контролируемых лиц, ихпредставителей, а с согласия контролируемых лиц, их представителейприсутствию Уполномоченного при Президенте Российской Федерации позащите прав предпринимателей или его общественных представителей,уполномоченного по защите прав предпринимателей в субъектеРоссийской Федерации при проведении контрольных (надзорных)мероприятий (за исключением контрольных (надзорных) мероприятий,при проведении которых не требуется взаимодействие контрольных(надзорных) органов с контролируемыми лицами) и осуществлятьконсультирование;</w:t>
            </w:r>
            <w:br/>
            <w:br/>
            <w:r>
              <w:rPr/>
              <w:t xml:space="preserve">е) предоставлять контролируемым лицам, их представителям,присутствующим при проведении контрольных (надзорных) мероприятий,информацию и документы, относящиеся к предмету федеральногогосударственного пожарного надзора, в том числе сведения осогласовании проведения контрольного (надзорного) мероприятияорганами прокуратуры;</w:t>
            </w:r>
            <w:br/>
            <w:br/>
            <w:r>
              <w:rPr/>
              <w:t xml:space="preserve">ж) знакомить контролируемых лиц, их представителей с результатамиконтрольных (надзорных) мероприятий и контрольных (надзорных)действий, относящихся к предмету контрольного (надзорного)мероприятия;</w:t>
            </w:r>
            <w:br/>
            <w:br/>
            <w:r>
              <w:rPr/>
              <w:t xml:space="preserve">з) знакомить контролируемых лиц, их представителей с информацией и(или) документами, полученными в рамках межведомственногоинформационного взаимодействия и относящимися к предметуконтрольного (надзорного) мероприятия;</w:t>
            </w:r>
            <w:br/>
            <w:br/>
            <w:r>
              <w:rPr/>
              <w:t xml:space="preserve">и) учитывать при определении мер, принимаемых по фактам выявленныхнарушений, соответствие указанных мер тяжести нарушений, ихпотенциальной опасности для охраняемых законом ценностей, а такжене допускать необоснованного ограничения прав и законных интересовконтролируемых лиц, неправомерного вреда (ущерба) их имуществу;</w:t>
            </w:r>
            <w:br/>
            <w:br/>
            <w:r>
              <w:rPr/>
              <w:t xml:space="preserve">к) доказывать обоснованность своих действий при их обжаловании впорядке, установленном законодательством Российской Федерации;</w:t>
            </w:r>
            <w:br/>
            <w:br/>
            <w:r>
              <w:rPr/>
              <w:t xml:space="preserve">л) соблюдать установленные законодательством Российской Федерациисроки проведения контрольных (надзорных) мероприятий и совершенияконтрольных (надзорных) действий;</w:t>
            </w:r>
            <w:br/>
            <w:br/>
            <w:r>
              <w:rPr/>
              <w:t xml:space="preserve">м) не требовать от контролируемых лиц документы и иные сведения,представление которых не предусмотрено законодательством РоссийскойФедерации либо которые находятся в распоряжении государственныхорганов и органов местного самоуправления.</w:t>
            </w:r>
            <w:br/>
            <w:br/>
            <w:r>
              <w:rPr/>
              <w:t xml:space="preserve">28. Должностные лица органов государственного пожарного надзора иподразделений государственного пожарного надзора за ненадлежащееисполнение своих обязанностей несут ответственность в соответствиис законодательством Российской Федерации.</w:t>
            </w:r>
            <w:br/>
            <w:br/>
            <w:r>
              <w:rPr/>
              <w:t xml:space="preserve">Информация об изменениях:</w:t>
            </w:r>
            <w:br/>
            <w:br/>
            <w:r>
              <w:rPr/>
              <w:t xml:space="preserve"> Пункт 29 изменен с 22 сентября 2023 г. - ПостановлениеПравительства России от 14 сентября 2023 г. N 1502</w:t>
            </w:r>
            <w:br/>
            <w:br/>
            <w:r>
              <w:rPr/>
              <w:t xml:space="preserve"> См. предыдущую редакцию</w:t>
            </w:r>
            <w:br/>
            <w:br/>
            <w:r>
              <w:rPr/>
              <w:t xml:space="preserve">29. Учет объектов надзора в органах государственного пожарногонадзора федерального органа исполнительной власти, уполномоченногона решение задач в области пожарной безопасности, осуществляетсяпосредством сбора сведений об объектах надзора, включения указанныхсведений в автоматизированную аналитическую систему поддержки иуправления контрольно-надзорными органами Министерства РоссийскойФедерации по делам гражданской обороны, чрезвычайным ситуациям иликвидации последствий стихийных бедствий в течение 10 рабочих днейс даты поступления (установления) таких сведений.</w:t>
            </w:r>
            <w:br/>
            <w:br/>
            <w:r>
              <w:rPr/>
              <w:t xml:space="preserve">К сведениям об объектах надзора, подлежащих учету в целяхосуществления федерального государственного пожарного надзора,относятся наименование и место нахождения объекта надзора, датаввода объекта надзора в эксплуатацию (при наличии), дата окончанияпоследнего планового контрольного (надзорного) мероприятия,информация об организациях и о гражданах, являющихся собственниками(правообладателями) объектов надзора (далее - правообладателиобъектов надзора), информация об осуществляемых видах экономическойдеятельности и классах функциональной пожарной опасности, оприсвоенной категории риска.</w:t>
            </w:r>
            <w:br/>
            <w:br/>
            <w:r>
              <w:rPr/>
              <w:t xml:space="preserve">В целях получения недостающих сведений, необходимых для учетаобъектов надзора, органы государственного пожарного надзора втечение 5 рабочих дней с даты поступления (установления) первичнойинформации об объекте надзора обеспечивают межведомственноевзаимодействие с уполномоченными органами государственной власти иорганами местного самоуправления.</w:t>
            </w:r>
            <w:br/>
            <w:br/>
            <w:r>
              <w:rPr/>
              <w:t xml:space="preserve">Органы государственного пожарного надзора обеспечивают актуализациюсведений о находящихся на учете объектах надзора и их закреплениедля осуществления федерального государственного пожарного надзораза соответствующими должностными лицами по территориальному либофункциональному признаку.</w:t>
            </w:r>
            <w:br/>
            <w:br/>
            <w:r>
              <w:rPr/>
              <w:t xml:space="preserve">30. Должностными лицами государственного пожарного надзорапроводятся следующие виды плановых контрольных (надзорных)мероприятий:</w:t>
            </w:r>
            <w:br/>
            <w:br/>
            <w:r>
              <w:rPr/>
              <w:t xml:space="preserve">а) инспекционный визит;</w:t>
            </w:r>
            <w:br/>
            <w:br/>
            <w:r>
              <w:rPr/>
              <w:t xml:space="preserve">б) рейдовый осмотр;</w:t>
            </w:r>
            <w:br/>
            <w:br/>
            <w:r>
              <w:rPr/>
              <w:t xml:space="preserve">в) выездная проверка.</w:t>
            </w:r>
            <w:br/>
            <w:br/>
            <w:r>
              <w:rPr/>
              <w:t xml:space="preserve">Информация об изменениях:</w:t>
            </w:r>
            <w:br/>
            <w:br/>
            <w:r>
              <w:rPr/>
              <w:t xml:space="preserve"> Пункт 30.1 изменен с 27 апреля 2024 г. - ПостановлениеПравительства России от 17 апреля 2024 г. N 485</w:t>
            </w:r>
            <w:br/>
            <w:br/>
            <w:r>
              <w:rPr/>
              <w:t xml:space="preserve"> См. предыдущую редакцию</w:t>
            </w:r>
            <w:br/>
            <w:br/>
            <w:r>
              <w:rPr/>
              <w:t xml:space="preserve">30 1. Выбор вида планового контрольного (надзорного) мероприятияосуществляется с учетом принципа оптимального использованияматериальных, финансовых и кадровых ресурсов органагосударственного пожарного надзора, необходимых для оценкипротивопожарного состояния конкретного объекта надзора в рамкахимеющихся сведений о его правообладателях, а также сроковпроведения соответствующих контрольных (надзорных) мероприятий,установленных Федеральным законом "О государственном контроле(надзоре) и муниципальном контроле в Российской Федерации".</w:t>
            </w:r>
            <w:br/>
            <w:br/>
            <w:r>
              <w:rPr/>
              <w:t xml:space="preserve">Выбор конкретных контрольных (надзорных) действий осуществляется входе проведения контрольных (надзорных) мероприятий с учетомпотребности органа государственного пожарного надзора для полной иобъективной оценки противопожарного состояния конкретного объектанадзора.</w:t>
            </w:r>
            <w:br/>
            <w:br/>
            <w:r>
              <w:rPr/>
              <w:t xml:space="preserve">31. Должностными лицами государственного пожарного надзорапроводятся следующие виды внеплановых контрольных (надзорных)мероприятий:</w:t>
            </w:r>
            <w:br/>
            <w:br/>
            <w:r>
              <w:rPr/>
              <w:t xml:space="preserve">а) инспекционный визит;</w:t>
            </w:r>
            <w:br/>
            <w:br/>
            <w:r>
              <w:rPr/>
              <w:t xml:space="preserve">б) рейдовый осмотр;</w:t>
            </w:r>
            <w:br/>
            <w:br/>
            <w:r>
              <w:rPr/>
              <w:t xml:space="preserve">в) выездная проверка;</w:t>
            </w:r>
            <w:br/>
            <w:br/>
            <w:r>
              <w:rPr/>
              <w:t xml:space="preserve">г) документарная проверка;</w:t>
            </w:r>
            <w:br/>
            <w:br/>
            <w:r>
              <w:rPr/>
              <w:t xml:space="preserve">д) выборочный контроль.</w:t>
            </w:r>
            <w:br/>
            <w:br/>
            <w:r>
              <w:rPr/>
              <w:t xml:space="preserve">32. В ходе проведения инспекционного визита могут осуществлятьсяследующие контрольные (надзорные) действия:</w:t>
            </w:r>
            <w:br/>
            <w:br/>
            <w:r>
              <w:rPr/>
              <w:t xml:space="preserve">а) осмотр (за исключением жилых помещений в жилых домах);</w:t>
            </w:r>
            <w:br/>
            <w:br/>
            <w:r>
              <w:rPr/>
              <w:t xml:space="preserve">б) опрос;</w:t>
            </w:r>
            <w:br/>
            <w:br/>
            <w:r>
              <w:rPr/>
              <w:t xml:space="preserve">в) получение письменных объяснений;</w:t>
            </w:r>
            <w:br/>
            <w:br/>
            <w:r>
              <w:rPr/>
              <w:t xml:space="preserve">г) инструментальное обследование;</w:t>
            </w:r>
            <w:br/>
            <w:br/>
            <w:r>
              <w:rPr/>
              <w:t xml:space="preserve">д) истребование документов, которые в соответствии с требованиямипожарной безопасности должны находиться в месте нахождения(осуществления деятельности) контролируемого лица (его филиалов,представительств, обособленных структурных подразделений) либообъекта надзора.</w:t>
            </w:r>
            <w:br/>
            <w:br/>
            <w:r>
              <w:rPr/>
              <w:t xml:space="preserve">33. В ходе проведения рейдового осмотра и выездной проверки могутосуществляться следующие контрольные (надзорные) действия:</w:t>
            </w:r>
            <w:br/>
            <w:br/>
            <w:r>
              <w:rPr/>
              <w:t xml:space="preserve">а) осмотр (за исключением жилых помещений в жилых домах);</w:t>
            </w:r>
            <w:br/>
            <w:br/>
            <w:r>
              <w:rPr/>
              <w:t xml:space="preserve">б) опрос;</w:t>
            </w:r>
            <w:br/>
            <w:br/>
            <w:r>
              <w:rPr/>
              <w:t xml:space="preserve">в) получение письменных объяснений;</w:t>
            </w:r>
            <w:br/>
            <w:br/>
            <w:r>
              <w:rPr/>
              <w:t xml:space="preserve">г) истребование документов;</w:t>
            </w:r>
            <w:br/>
            <w:br/>
            <w:r>
              <w:rPr/>
              <w:t xml:space="preserve">д) отбор проб (образцов);</w:t>
            </w:r>
            <w:br/>
            <w:br/>
            <w:r>
              <w:rPr/>
              <w:t xml:space="preserve">е) инструментальное обследование;</w:t>
            </w:r>
            <w:br/>
            <w:br/>
            <w:r>
              <w:rPr/>
              <w:t xml:space="preserve">Информация об изменениях:</w:t>
            </w:r>
            <w:br/>
            <w:br/>
            <w:r>
              <w:rPr/>
              <w:t xml:space="preserve"> Подпункт "ж" изменен с 6 декабря 2021 г. - ПостановлениеПравительства России от 1 декабря 2021 г. N 2169</w:t>
            </w:r>
            <w:br/>
            <w:br/>
            <w:r>
              <w:rPr/>
              <w:t xml:space="preserve"> См. предыдущую редакцию</w:t>
            </w:r>
            <w:br/>
            <w:br/>
            <w:r>
              <w:rPr/>
              <w:t xml:space="preserve">ж) испытание;</w:t>
            </w:r>
            <w:br/>
            <w:br/>
            <w:r>
              <w:rPr/>
              <w:t xml:space="preserve">Информация об изменениях:</w:t>
            </w:r>
            <w:br/>
            <w:br/>
            <w:r>
              <w:rPr/>
              <w:t xml:space="preserve"> Пункт 33 дополнен подпунктом "з" с 6 декабря 2021 г. -Постановление Правительства России от 1 декабря 2021 г. N 2169</w:t>
            </w:r>
            <w:br/>
            <w:br/>
            <w:r>
              <w:rPr/>
              <w:t xml:space="preserve">з) экспертиза.</w:t>
            </w:r>
            <w:br/>
            <w:br/>
            <w:r>
              <w:rPr/>
              <w:t xml:space="preserve">Информация об изменениях:</w:t>
            </w:r>
            <w:br/>
            <w:br/>
            <w:r>
              <w:rPr/>
              <w:t xml:space="preserve"> Положение дополнено пунктом 33 1 с 7 октября 2022 г. -Постановление Правительства России от 28 сентября 2022 г. N1708</w:t>
            </w:r>
            <w:br/>
            <w:br/>
            <w:r>
              <w:rPr/>
              <w:t xml:space="preserve">33 1. В случае выбора в соответствии с жилищным законодательствомРоссийской Федерации собственниками помещений непосредственногоуправления многоквартирным жилым домом высотой до 28 метровфедеральный государственный пожарный надзор на таком объектеосуществляется в форме рейдового осмотра.</w:t>
            </w:r>
            <w:br/>
            <w:br/>
            <w:r>
              <w:rPr/>
              <w:t xml:space="preserve">34. В ходе проведения внеплановой документарной проверки могутосуществляться следующие контрольные (надзорные) действия:</w:t>
            </w:r>
            <w:br/>
            <w:br/>
            <w:r>
              <w:rPr/>
              <w:t xml:space="preserve">а) получение письменных объяснений;</w:t>
            </w:r>
            <w:br/>
            <w:br/>
            <w:r>
              <w:rPr/>
              <w:t xml:space="preserve">б) истребование документов.</w:t>
            </w:r>
            <w:br/>
            <w:br/>
            <w:r>
              <w:rPr/>
              <w:t xml:space="preserve">Информация об изменениях:</w:t>
            </w:r>
            <w:br/>
            <w:br/>
            <w:r>
              <w:rPr/>
              <w:t xml:space="preserve"> Положение дополнено пунктом 34 1 с 7 октября 2022 г. -Постановление Правительства России от 28 сентября 2022 г. N1708</w:t>
            </w:r>
            <w:br/>
            <w:br/>
            <w:r>
              <w:rPr/>
              <w:t xml:space="preserve">34 1. Предметом документарной проверки являются сведения,содержащиеся в документах контролируемых лиц, устанавливающих ихорганизационно-правовую форму, права и обязанности, а такжедокументы, используемые при осуществлении ими деятельности исвязанные с исполнением ими требований пожарной безопасности, атакже решений органа государственного пожарного надзора.</w:t>
            </w:r>
            <w:br/>
            <w:br/>
            <w:r>
              <w:rPr/>
              <w:t xml:space="preserve">35. Предметом выборочного контроля является исключительнособлюдение контролируемыми лицами требований в отношении продукции,установленных техническими регламентами.</w:t>
            </w:r>
            <w:br/>
            <w:br/>
            <w:r>
              <w:rPr/>
              <w:t xml:space="preserve">36. В ходе проведения выборочного контроля могут осуществлятьсяследующие контрольные (надзорные) действия:</w:t>
            </w:r>
            <w:br/>
            <w:br/>
            <w:r>
              <w:rPr/>
              <w:t xml:space="preserve">а) осмотр;</w:t>
            </w:r>
            <w:br/>
            <w:br/>
            <w:r>
              <w:rPr/>
              <w:t xml:space="preserve">б) получение письменных объяснений;</w:t>
            </w:r>
            <w:br/>
            <w:br/>
            <w:r>
              <w:rPr/>
              <w:t xml:space="preserve">в) истребование документов;</w:t>
            </w:r>
            <w:br/>
            <w:br/>
            <w:r>
              <w:rPr/>
              <w:t xml:space="preserve">г) отбор проб (образцов);</w:t>
            </w:r>
            <w:br/>
            <w:br/>
            <w:r>
              <w:rPr/>
              <w:t xml:space="preserve">д) инструментальное обследование;</w:t>
            </w:r>
            <w:br/>
            <w:br/>
            <w:r>
              <w:rPr/>
              <w:t xml:space="preserve">е) испытание;</w:t>
            </w:r>
            <w:br/>
            <w:br/>
            <w:r>
              <w:rPr/>
              <w:t xml:space="preserve">ж) экспертиза.</w:t>
            </w:r>
            <w:br/>
            <w:br/>
            <w:r>
              <w:rPr/>
              <w:t xml:space="preserve">Информация об изменениях:</w:t>
            </w:r>
            <w:br/>
            <w:br/>
            <w:r>
              <w:rPr/>
              <w:t xml:space="preserve"> Пункт 36.1 изменен с 22 сентября 2023 г. - ПостановлениеПравительства России от 14 сентября 2023 г. N 1502</w:t>
            </w:r>
            <w:br/>
            <w:br/>
            <w:r>
              <w:rPr/>
              <w:t xml:space="preserve"> См. предыдущую редакцию</w:t>
            </w:r>
            <w:br/>
            <w:br/>
            <w:r>
              <w:rPr/>
              <w:t xml:space="preserve">36 1. В случае установления в ходе организации и (или) проведенияконтрольного (надзорного) мероприятия либо профилактическогомероприятия факта эксплуатации зданий, помещений, сооружений,строительство которых не завершено, а также эксплуатации жилыхпомещений не в соответствии с установленным классом функциональнойпожарной опасности и (или) проектной документацией органомгосударственного пожарного надзора в течение 3 рабочих днейнаправляется соответствующая информация в органы прокуратуры,органы внутренних дел, органы местного самоуправления для принятиямер в рамках предоставленных полномочий. При этом контрольное(надзорное) мероприятие либо профилактическое мероприятие непроводится, а начатое контрольное (надзорное) мероприятие подлежитпрекращению с составлением акта о невозможности его проведения.</w:t>
            </w:r>
            <w:br/>
            <w:br/>
            <w:r>
              <w:rPr/>
              <w:t xml:space="preserve">Информация об изменениях:</w:t>
            </w:r>
            <w:br/>
            <w:br/>
            <w:r>
              <w:rPr/>
              <w:t xml:space="preserve"> Пункт 37 изменен с 7 октября 2022 г. - ПостановлениеПравительства России от 28 сентября 2022 г. N 1708</w:t>
            </w:r>
            <w:br/>
            <w:br/>
            <w:r>
              <w:rPr/>
              <w:t xml:space="preserve"> См. предыдущую редакцию</w:t>
            </w:r>
            <w:br/>
            <w:br/>
            <w:r>
              <w:rPr/>
              <w:t xml:space="preserve">37. При осуществлении контрольных (надзорных) действий в формеотбора проб (образцов), инструментального обследования, испытания и(или) экспертизы в ходе выборочного контроля используются правила иметоды исследований (испытаний) и измерений, установленные длясоответствующих технических регламентов в порядке, предусмотренномФедеральным законом "О техническом регулировании" и Договором оЕвразийском экономическом союзе.</w:t>
            </w:r>
            <w:br/>
            <w:br/>
            <w:r>
              <w:rPr/>
              <w:t xml:space="preserve">Отбор проб (образцов) может быть осуществлен в количестве,необходимом и достаточном для проведения инструментальногообследования, испытания и (или) экспертизы.</w:t>
            </w:r>
            <w:br/>
            <w:br/>
            <w:r>
              <w:rPr/>
              <w:t xml:space="preserve">Отбор проб (образцов) оформляется соответствующим протоколом.Протокол отбора проб образцов является приложением к актуконтрольного (надзорного) мероприятия.</w:t>
            </w:r>
            <w:br/>
            <w:br/>
            <w:r>
              <w:rPr/>
              <w:t xml:space="preserve">Информация об изменениях:</w:t>
            </w:r>
            <w:br/>
            <w:br/>
            <w:r>
              <w:rPr/>
              <w:t xml:space="preserve"> Пункт 38 изменен с 7 октября 2022 г. - ПостановлениеПравительства России от 28 сентября 2022 г. N 1708</w:t>
            </w:r>
            <w:br/>
            <w:br/>
            <w:r>
              <w:rPr/>
              <w:t xml:space="preserve"> См. предыдущую редакцию</w:t>
            </w:r>
            <w:br/>
            <w:br/>
            <w:r>
              <w:rPr/>
              <w:t xml:space="preserve">38. В случаях предоставления контролируемым лицом информации оневозможности его присутствия при проведении контрольного(надзорного) мероприятия в связи с временной нетрудоспособностью надату проведения контрольного (надзорного) мероприятия и (или)наступления обстоятельств непреодолимой силы, препятствующихприсутствию контролируемого лица при проведении контрольного(надзорного) мероприятия (военные действия, катастрофа, стихийноебедствие, эпидемия, чрезвычайная ситуация, заболевания,представляющие опасность для окружающих), подтвержденныхдоказательствами, контрольные (надзорные) мероприятия переносятсяна срок, необходимый для устранения обстоятельств, послужившихповодом для обращения, если оценка соблюдения требований припроведении контрольного (надзорного) мероприятия не может бытьпроведена без присутствия контролируемого лица.</w:t>
            </w:r>
            <w:br/>
            <w:br/>
            <w:r>
              <w:rPr/>
              <w:t xml:space="preserve">Информация об изменениях:</w:t>
            </w:r>
            <w:br/>
            <w:br/>
            <w:r>
              <w:rPr/>
              <w:t xml:space="preserve"> Пункт 39 изменен с 6 декабря 2021 г. - ПостановлениеПравительства России от 1 декабря 2021 г. N 2169</w:t>
            </w:r>
            <w:br/>
            <w:br/>
            <w:r>
              <w:rPr/>
              <w:t xml:space="preserve"> См. предыдущую редакцию</w:t>
            </w:r>
            <w:br/>
            <w:br/>
            <w:r>
              <w:rPr/>
              <w:t xml:space="preserve">39. Решение об использовании фотосъемки, аудио- и видеозаписи, иныхспособов фиксации доказательств нарушений требований пожарнойбезопасности при осуществлении контрольных (надзорных) мероприятий,совершении контрольных (надзорных) действий принимаетсядолжностными лицами государственного пожарного надзорасамостоятельно. В обязательном порядке фото- или видеофиксациядоказательств нарушений обязательных требований осуществляется вследующих случаях:</w:t>
            </w:r>
            <w:br/>
            <w:br/>
            <w:r>
              <w:rPr/>
              <w:t xml:space="preserve">при проведении контрольного (надзорного) мероприятия на объектенадзора, правообладателем которого создавались (создаются)препятствия в проведении контрольных (надзорных) мероприятий,совершении контрольных (надзорных) действий;</w:t>
            </w:r>
            <w:br/>
            <w:br/>
            <w:r>
              <w:rPr/>
              <w:t xml:space="preserve">в случае, если в ходе контрольного (надзорного) мероприятияусматривается состав административного правонарушения, засовершение которого предусмотрено административное приостановлениедеятельности;</w:t>
            </w:r>
            <w:br/>
            <w:br/>
            <w:r>
              <w:rPr/>
              <w:t xml:space="preserve">при отборе проб (образцов) продукции (товаров), в том числе в ходепроведения выборочного контроля исключительно при отсутствиивозможности оценки соблюдения обязательных требований инымиспособами, без отбора проб (образцов) продукции (товаров).</w:t>
            </w:r>
            <w:br/>
            <w:br/>
            <w:r>
              <w:rPr/>
              <w:t xml:space="preserve">Для фиксации доказательств нарушений требований пожарнойбезопасности могут быть использованы любые имеющиеся в распоряжениитехнические средства фотосъемки, аудио- и видеозаписи. Информация опроведении фотосъемки, аудио- и видеозаписи и использованных дляэтих целей технических средствах отражается в акте по результатамконтрольного (надзорного) мероприятия.</w:t>
            </w:r>
            <w:br/>
            <w:br/>
            <w:r>
              <w:rPr/>
              <w:t xml:space="preserve">Проведение фотосъемки, аудио- и видеозаписи осуществляется собязательным уведомлением контролируемого лица, за исключениемслучаев проведения контрольного (надзорного) мероприятия безвзаимодействия.</w:t>
            </w:r>
            <w:br/>
            <w:br/>
            <w:r>
              <w:rPr/>
              <w:t xml:space="preserve">Фиксация нарушений требований пожарной безопасности при помощифотосъемки проводится не менее чем 2 снимками каждого из выявленныхнарушений требований пожарной безопасности.</w:t>
            </w:r>
            <w:br/>
            <w:br/>
            <w:r>
              <w:rPr/>
              <w:t xml:space="preserve">Аудио- и видеозапись осуществляются в ходе проведения контрольного(надзорного) мероприятия непрерывно, с уведомлением в начале иконце записи о дате, месте, времени начала и окончанияосуществления записи. В ходе записи подробно фиксируются иуказываются место и характер выявленного нарушения требованийпожарной безопасности.</w:t>
            </w:r>
            <w:br/>
            <w:br/>
            <w:r>
              <w:rPr/>
              <w:t xml:space="preserve">Результаты проведения фотосъемки, аудио- и видеозаписи являютсяприложением к акту контрольного (надзорного) мероприятия.</w:t>
            </w:r>
            <w:br/>
            <w:br/>
            <w:r>
              <w:rPr/>
              <w:t xml:space="preserve">Использование фотосъемки и видеозаписи для фиксации доказательствнарушений требований пожарной безопасности осуществляется с учетомтребований законодательства Российской Федерации о защитегосударственной тайны, а также с учетом требований, предъявляемых кэксплуатации взрывопожароопасных помещений.</w:t>
            </w:r>
            <w:br/>
            <w:br/>
            <w:r>
              <w:rPr/>
              <w:t xml:space="preserve">Информация об изменениях:</w:t>
            </w:r>
            <w:br/>
            <w:br/>
            <w:r>
              <w:rPr/>
              <w:t xml:space="preserve"> Пункт 40 изменен с 27 апреля 2024 г. - ПостановлениеПравительства России от 17 апреля 2024 г. N 485</w:t>
            </w:r>
            <w:br/>
            <w:br/>
            <w:r>
              <w:rPr/>
              <w:t xml:space="preserve"> См. предыдущую редакцию</w:t>
            </w:r>
            <w:br/>
            <w:br/>
            <w:r>
              <w:rPr/>
              <w:t xml:space="preserve">40. При осуществлении федерального государственного пожарногонадзора используемые гражданами и организациями объекты надзораподлежат отнесению к одной из категорий риска.</w:t>
            </w:r>
            <w:br/>
            <w:br/>
            <w:r>
              <w:rPr/>
              <w:t xml:space="preserve">Отнесение к определенной категории риска осуществляется органамигосударственного пожарного надзора на основании порядка и критериевотнесения объектов защиты к определенной категории риска согласноприложению N 2, а подразделениями государственного пожарногонадзора - на основании нормативных правовых актов федеральныхорганов исполнительной власти.</w:t>
            </w:r>
            <w:br/>
            <w:br/>
            <w:r>
              <w:rPr/>
              <w:t xml:space="preserve">При этом к категории чрезвычайно высокого риска относятся объектыспециального назначения, на которых осуществляет свою деятельностьфедеральный орган исполнительной власти в сфере мобилизационнойподготовки и мобилизации.</w:t>
            </w:r>
            <w:br/>
            <w:br/>
            <w:r>
              <w:rPr/>
              <w:t xml:space="preserve">Многоквартирные жилые дома высотой до 28 метров, открытыеплоскостные автостоянки, открытые склады лесоматериалов и твердоготоплива подлежат отнесению к категории умеренного риска.</w:t>
            </w:r>
            <w:br/>
            <w:br/>
            <w:r>
              <w:rPr/>
              <w:t xml:space="preserve">При размещении в многоквартирных жилых домах высотой до 28 метровпомещений, не являющихся помещениями жилищного фонда, а такженежилых помещений и (или) машино-мест, являющихся неотъемлемойконструктивной частью такого многоквартирного дома, в соответствиис жилищным законодательством Российской Федерации категория рискаприсваивается по совокупности критериев, относящих объект к болеевысокой категории риска.</w:t>
            </w:r>
            <w:br/>
            <w:br/>
            <w:r>
              <w:rPr/>
              <w:t xml:space="preserve">Информация об изменениях:</w:t>
            </w:r>
            <w:br/>
            <w:br/>
            <w:r>
              <w:rPr/>
              <w:t xml:space="preserve"> Пункт 41 изменен с 27 апреля 2024 г. - ПостановлениеПравительства России от 17 апреля 2024 г. N 485</w:t>
            </w:r>
            <w:br/>
            <w:br/>
            <w:r>
              <w:rPr/>
              <w:t xml:space="preserve"> См. предыдущую редакцию</w:t>
            </w:r>
            <w:br/>
            <w:br/>
            <w:r>
              <w:rPr/>
              <w:t xml:space="preserve">41. Проведение плановых контрольных (надзорных) мероприятийосуществляется в зависимости от присвоенной категории риска соследующей периодичностью:</w:t>
            </w:r>
            <w:br/>
            <w:br/>
            <w:r>
              <w:rPr/>
              <w:t xml:space="preserve">для категории чрезвычайно высокого риска - инспекционный визит,рейдовый осмотр или выездная проверка один раз в год;</w:t>
            </w:r>
            <w:br/>
            <w:br/>
            <w:r>
              <w:rPr/>
              <w:t xml:space="preserve">для категории высокого риска - инспекционный визит, рейдовый осмотрили выездная проверка один раз в 2 года;</w:t>
            </w:r>
            <w:br/>
            <w:br/>
            <w:r>
              <w:rPr/>
              <w:t xml:space="preserve">для категории значительного риска - инспекционный визит, рейдовыйосмотр или выездная проверка один раз в 3 года;</w:t>
            </w:r>
            <w:br/>
            <w:br/>
            <w:r>
              <w:rPr/>
              <w:t xml:space="preserve">для категории среднего риска - инспекционный визит, рейдовый осмотрили выездная проверка один раз в 5 лет;</w:t>
            </w:r>
            <w:br/>
            <w:br/>
            <w:r>
              <w:rPr/>
              <w:t xml:space="preserve">для категории умеренного риска - инспекционный визит, рейдовыйосмотр или выездная проверка один раз в 6 лет.</w:t>
            </w:r>
            <w:br/>
            <w:br/>
            <w:r>
              <w:rPr/>
              <w:t xml:space="preserve">Абзац утратил силу с 27 апреля 2024 г. - ПостановлениеПравительства России от 17 апреля 2024 г. N 485</w:t>
            </w:r>
            <w:br/>
            <w:br/>
            <w:r>
              <w:rPr/>
              <w:t xml:space="preserve">Информация об изменениях:</w:t>
            </w:r>
            <w:br/>
            <w:br/>
            <w:r>
              <w:rPr/>
              <w:t xml:space="preserve"> См. предыдущую редакцию</w:t>
            </w:r>
            <w:br/>
            <w:br/>
            <w:r>
              <w:rPr/>
              <w:t xml:space="preserve">Плановые контрольные (надзорные) мероприятия не проводятся вотношении:</w:t>
            </w:r>
            <w:br/>
            <w:br/>
            <w:r>
              <w:rPr/>
              <w:t xml:space="preserve">объектов, отнесенных к категории низкого риска;</w:t>
            </w:r>
            <w:br/>
            <w:br/>
            <w:r>
              <w:rPr/>
              <w:t xml:space="preserve">объектов постоянного государственного надзора.</w:t>
            </w:r>
            <w:br/>
            <w:br/>
            <w:r>
              <w:rPr/>
              <w:t xml:space="preserve">Информация об изменениях:</w:t>
            </w:r>
            <w:br/>
            <w:br/>
            <w:r>
              <w:rPr/>
              <w:t xml:space="preserve"> Пункт 42 изменен с 22 сентября 2023 г. - ПостановлениеПравительства России от 14 сентября 2023 г. N 1502</w:t>
            </w:r>
            <w:br/>
            <w:br/>
            <w:r>
              <w:rPr/>
              <w:t xml:space="preserve"> См. предыдущую редакцию</w:t>
            </w:r>
            <w:br/>
            <w:br/>
            <w:r>
              <w:rPr/>
              <w:t xml:space="preserve">42. Основанием для включения планового контрольного (надзорного)мероприятия в план проведения контрольных (надзорных) мероприятийявляется истечение в году проведения контрольного (надзорного)мероприятия установленной периодичности с даты:</w:t>
            </w:r>
            <w:br/>
            <w:br/>
            <w:r>
              <w:rPr/>
              <w:t xml:space="preserve">ввода объекта надзора в эксплуатацию;</w:t>
            </w:r>
            <w:br/>
            <w:br/>
            <w:r>
              <w:rPr/>
              <w:t xml:space="preserve">окончания проведения последнего планового контрольного (надзорного)мероприятия.</w:t>
            </w:r>
            <w:br/>
            <w:br/>
            <w:r>
              <w:rPr/>
              <w:t xml:space="preserve">Плановое контрольное (надзорное) мероприятие планируется вотношении объектов надзора, указанных в Едином государственномреестре недвижимости, а в многоквартирных жилых домах - в отношенииорганизации, осуществляющей деятельность по управлениюмногоквартирным домом, определенной в соответствии с жилищнымзаконодательством, а в случаях привлечения в целях обеспечениябезопасной эксплуатации, технического обслуживания и поддержаниянадлежащего технического состояния здания, сооружения на основаниидоговора физического (физических) или юридического (юридических)лица (лиц), заключенного в соответствии с законодательством оградостроительной деятельности - в отношении организации(управляющей компании), являющейся ответственным лицом.</w:t>
            </w:r>
            <w:br/>
            <w:br/>
            <w:r>
              <w:rPr/>
              <w:t xml:space="preserve">О проведении контрольного (надзорного) мероприятия контролируемыелица уведомляются в сроки, предусмотренные Федеральным законом "Огосударственном контроле (надзоре) и муниципальном контроле вРоссийской Федерации", посредством заблаговременного направлениякопии распоряжения (решения) о проведении контрольного (надзорного)мероприятия в форме электронного документа, подписанного усиленнойквалифицированной электронной подписью и направленного по адресамэлектронной почты контролируемых лиц, если такие адреса содержатсясоответственно в Едином государственном реестре юридических лиц,Едином государственном реестре индивидуальных предпринимателей либоранее были представлены в орган государственного пожарного надзора(подразделение государственного пожарного надзора), и (или)заказным почтовым отправлением с уведомлением о вручении либо сиспользованием иных средств связи и доставки, обеспечивающихфиксирование вручения.</w:t>
            </w:r>
            <w:br/>
            <w:br/>
            <w:r>
              <w:rPr/>
              <w:t xml:space="preserve">О проведении выборочного контроля контролируемые лица неуведомляются.</w:t>
            </w:r>
            <w:br/>
            <w:br/>
            <w:r>
              <w:rPr/>
              <w:t xml:space="preserve">Оформление акта контрольного (надзорного) мероприятия производитсяпо месту нахождения органа государственного пожарного надзора,проводившего контрольное (надзорное) мероприятие.</w:t>
            </w:r>
            <w:br/>
            <w:br/>
            <w:r>
              <w:rPr/>
              <w:t xml:space="preserve">43. В случае представления в установленном порядке в органгосударственного пожарного надзора (подразделение государственногопожарного надзора) расчета по оценке пожарного риска в ходепроведения контрольного (надзорного) мероприятия проверяется:</w:t>
            </w:r>
            <w:br/>
            <w:br/>
            <w:r>
              <w:rPr/>
              <w:t xml:space="preserve">соответствие исходных данных, а также параметров и характеристикиобъекта, которые учитываются в расчете по оценке пожарного риска,фактическим данным, полученным в ходе его обследования;</w:t>
            </w:r>
            <w:br/>
            <w:br/>
            <w:r>
              <w:rPr/>
              <w:t xml:space="preserve">соответствие требованиям, установленным Правилами проведениярасчетов по оценке пожарного риска, утвержденными постановлениемПравительства Российской Федерации от 22 июля 2020 г. N 1084 "Опорядке проведения расчетов по оценке пожарного риска".</w:t>
            </w:r>
            <w:br/>
            <w:br/>
            <w:r>
              <w:rPr/>
              <w:t xml:space="preserve">В случае выявления в ходе контрольного (надзорного) мероприятиянесоответствия расчета по оценке пожарного риска предъявляемымтребованиям, а равно несоблюдение требований пожарной безопасности,включенных в перечень мер, разработанных по результатам расчетовпожарных рисков, подтверждающих выполнение условий соответствияобъекта надзора требованиям пожарной безопасности, контрольное(надзорное) мероприятие продолжается с установлением (оценкой)выполнения требований пожарной безопасности, установленныхФедеральным законом "Технический регламент о требованиях пожарнойбезопасности".</w:t>
            </w:r>
            <w:br/>
            <w:br/>
            <w:r>
              <w:rPr/>
              <w:t xml:space="preserve">При несоответствии результатов расчета по оценке пожарного рискалицом (лицами), проводящим контрольное (надзорное) мероприятие, вакте контрольного (надзорного) мероприятия указываются причинынесоответствия расчета по оценке пожарного риска предъявляемымтребованиям и (или) указываются невыполненные меры, разработанныепо результатам расчетов пожарных рисков, подтверждающих выполнениеусловий соответствия объекта требованиям пожарной безопасности.</w:t>
            </w:r>
            <w:br/>
            <w:br/>
            <w:r>
              <w:rPr/>
              <w:t xml:space="preserve">Информация об изменениях:</w:t>
            </w:r>
            <w:br/>
            <w:br/>
            <w:r>
              <w:rPr/>
              <w:t xml:space="preserve"> Пункт 44 изменен с 27 апреля 2024 г. - ПостановлениеПравительства России от 17 апреля 2024 г. N 485</w:t>
            </w:r>
            <w:br/>
            <w:br/>
            <w:r>
              <w:rPr/>
              <w:t xml:space="preserve"> См. предыдущую редакцию</w:t>
            </w:r>
            <w:br/>
            <w:br/>
            <w:r>
              <w:rPr/>
              <w:t xml:space="preserve">44. В случае установления в ходе контрольного (надзорного)мероприятия факта нарушений порядка оценки соответствия требованиямпожарной безопасности при проведении независимой оценки пожарногориска (аудита пожарной безопасности) в акте контрольного(надзорного) мероприятия указываются нарушенные положения пунктовуказанного порядка и (или) невыполненные меры, разработанные порезультатам проведенной независимой оценки пожарного риска и (или)расчетов пожарных рисков, подтверждающих выполнение условийсоответствия объекта надзора требованиям пожарной безопасности и(или) противопожарного режима.</w:t>
            </w:r>
            <w:br/>
            <w:br/>
            <w:r>
              <w:rPr/>
              <w:t xml:space="preserve">45. Органы государственного пожарного надзора осуществляютпрофилактику пожаров в форме профилактики рисков причинения вредаохраняемым законом ценностям в области пожарной безопасности.</w:t>
            </w:r>
            <w:br/>
            <w:br/>
            <w:r>
              <w:rPr/>
              <w:t xml:space="preserve">Органами государственного пожарного надзора проводятся следующиевиды профилактических мероприятий:</w:t>
            </w:r>
            <w:br/>
            <w:br/>
            <w:r>
              <w:rPr/>
              <w:t xml:space="preserve">информирование;</w:t>
            </w:r>
            <w:br/>
            <w:br/>
            <w:r>
              <w:rPr/>
              <w:t xml:space="preserve">объявление предостережения;</w:t>
            </w:r>
            <w:br/>
            <w:br/>
            <w:r>
              <w:rPr/>
              <w:t xml:space="preserve">консультирование;</w:t>
            </w:r>
            <w:br/>
            <w:br/>
            <w:r>
              <w:rPr/>
              <w:t xml:space="preserve">профилактический визит;</w:t>
            </w:r>
            <w:br/>
            <w:br/>
            <w:r>
              <w:rPr/>
              <w:t xml:space="preserve">обобщение правоприменительной практики.</w:t>
            </w:r>
            <w:br/>
            <w:br/>
            <w:r>
              <w:rPr/>
              <w:t xml:space="preserve">Доклад о правоприменительной практике при осуществлениифедерального государственного пожарного надзора готовится один разв год, до 30 апреля года, следующего за отчетным годом.</w:t>
            </w:r>
            <w:br/>
            <w:br/>
            <w:r>
              <w:rPr/>
              <w:t xml:space="preserve">Соответствующий доклад размещается винформационно-телекоммуникационной сети "Интернет" на официальноминтернет-портале Министерства Российской Федерации по деламгражданской обороны, чрезвычайным ситуациям и ликвидациипоследствий стихийных бедствий.</w:t>
            </w:r>
            <w:br/>
            <w:br/>
            <w:r>
              <w:rPr/>
              <w:t xml:space="preserve">46. Консультирование контролируемых лиц и их представителейосуществляется в ходе профилактических визитов, а также контрольных(надзорных) мероприятий, за исключением контрольных (надзорных)мероприятий, при проведении которых не требуется взаимодействие сконтролируемыми лицами.</w:t>
            </w:r>
            <w:br/>
            <w:br/>
            <w:r>
              <w:rPr/>
              <w:t xml:space="preserve">Консультирование по обращениям контролируемых лиц и ихпредставителей проводится в части разъяснения вопросов, связанных сорганизацией и осуществлением федерального государственногопожарного надзора и обеспечения пожарной безопасности, а такжеразъяснения прав и обязанностей контролируемых лиц.</w:t>
            </w:r>
            <w:br/>
            <w:br/>
            <w:r>
              <w:rPr/>
              <w:t xml:space="preserve">Консультирование проводится в устной форме, за исключением случаев,когда контролируемое лицо письменно заявляет о направлении емуписьменного ответа.</w:t>
            </w:r>
            <w:br/>
            <w:br/>
            <w:r>
              <w:rPr/>
              <w:t xml:space="preserve">При поступлении 10 однотипных обращений контролируемых лиц и ихпредставителей консультирование может осуществляться посредствомразмещения на официальных сайтах винформационно-телекоммуникационной сети "Интернет" письменныхразъяснений, подписанных уполномоченным должностным лицом органагосударственного пожарного надзора.</w:t>
            </w:r>
            <w:br/>
            <w:br/>
            <w:r>
              <w:rPr/>
              <w:t xml:space="preserve">47. Проведение обязательных профилактических визитовпредусматривается в отношении объектов надзора, отнесенных ккатегориям чрезвычайно высокого, высокого и значительного риска, атакже в отношении объектов, на которых осуществляется деятельностьв сфере дошкольного и общего образования, детских лагерей,предоставление социальных услуг с обеспечением проживания, оказаниестационарной и санаторно-курортной медицинской помощи внезависимости от присвоенной категории риска не позднее чем в течениеодного года с даты получения информации о начале осуществления ихдеятельности либо вводе объекта в эксплуатацию.</w:t>
            </w:r>
            <w:br/>
            <w:br/>
            <w:r>
              <w:rPr/>
              <w:t xml:space="preserve">Профилактический визит проводится должностными лицами органовгосударственного пожарного надзора в форме профилактической беседыпо месту осуществления деятельности контролируемого лица.</w:t>
            </w:r>
            <w:br/>
            <w:br/>
            <w:r>
              <w:rPr/>
              <w:t xml:space="preserve">Срок проведения профилактического визита не может превышать одинрабочий день.</w:t>
            </w:r>
            <w:br/>
            <w:br/>
            <w:r>
              <w:rPr/>
              <w:t xml:space="preserve">В ходе профилактического визита контролируемое лицо информируется отребованиях, предъявляемых к объекту надзора, соответствию объектанадзора критериям риска, об основаниях и о рекомендуемых способахснижения категории риска, а также о видах, содержании и обинтенсивности контрольных (надзорных) мероприятий.</w:t>
            </w:r>
            <w:br/>
            <w:br/>
            <w:r>
              <w:rPr/>
              <w:t xml:space="preserve">По результатам профилактического визита в течение 5 рабочих дней сдаты проведения должностным лицом органа государственного пожарногонадзора оформляется и вручается под роспись контролируемому лицу(направляется в установленном порядке) экземпляр листапрофилактической беседы, содержащий информацию, доведенную доконтролируемого лица в ходе профилактического визита.</w:t>
            </w:r>
            <w:br/>
            <w:br/>
            <w:r>
              <w:rPr/>
              <w:t xml:space="preserve">В ходе профилактического визита может осуществляться сбор сведений,необходимых для отнесения объектов надзора к категориям риска.</w:t>
            </w:r>
            <w:br/>
            <w:br/>
            <w:r>
              <w:rPr/>
              <w:t xml:space="preserve">48. Профилактический визит и консультирование могут проводиться сиспользованием средств дистанционного взаимодействия, в том числепосредством аудио- или видеосвязи.</w:t>
            </w:r>
            <w:br/>
            <w:br/>
            <w:r>
              <w:rPr/>
              <w:t xml:space="preserve">49. Отнесение объектов надзора к категориям риска в органахгосударственного пожарного надзора осуществляется соответствующимидолжностными лицами, закрепленными за объектами надзора, или спомощью автоматизированной аналитической системы поддержки иуправления контрольно-надзорными органами Министерства РоссийскойФедерации по делам гражданской обороны, чрезвычайным ситуациям иликвидации последствий стихийных бедствий и утверждается решениемруководителя (заместителя руководителя) соответствующего органагосударственного пожарного надзора.</w:t>
            </w:r>
            <w:br/>
            <w:br/>
            <w:r>
              <w:rPr/>
              <w:t xml:space="preserve">Отнесение объектов надзора к категориям риска в подразделенияхгосударственного пожарного надзора осуществляется соответствующимидолжностными лицами, закрепленными за объектами надзора, иутверждается решением руководителя (заместителя руководителя)соответствующего подразделения государственного пожарногонадзора.</w:t>
            </w:r>
            <w:br/>
            <w:br/>
            <w:r>
              <w:rPr/>
              <w:t xml:space="preserve">При отсутствии решения об отнесении объекта надзора к определеннойкатегории риска объект надзора считается отнесенным к категориинизкого риска.</w:t>
            </w:r>
            <w:br/>
            <w:br/>
            <w:r>
              <w:rPr/>
              <w:t xml:space="preserve">50. Решение об изменении категории риска на более низкую категориюпринимается руководителем (заместителем руководителя) органагосударственного пожарного надзора (подразделения государственногопожарного надзора), которым ранее было принято решение об отнесениик категории риска.</w:t>
            </w:r>
            <w:br/>
            <w:br/>
            <w:r>
              <w:rPr/>
              <w:t xml:space="preserve">51. Органы государственного пожарного надзора ведут перечниобъектов надзора, которым присвоены категории риска (далее -перечни объектов надзора).</w:t>
            </w:r>
            <w:br/>
            <w:br/>
            <w:r>
              <w:rPr/>
              <w:t xml:space="preserve">Включение в перечни объектов надзора осуществляется на основаниирешений уполномоченных должностных лиц об отнесении объектовнадзора к соответствующим категориям риска.</w:t>
            </w:r>
            <w:br/>
            <w:br/>
            <w:r>
              <w:rPr/>
              <w:t xml:space="preserve">52. Перечни объектов надзора содержат следующую информацию:</w:t>
            </w:r>
            <w:br/>
            <w:br/>
            <w:r>
              <w:rPr/>
              <w:t xml:space="preserve">а) наименование и место нахождения объекта надзора;</w:t>
            </w:r>
            <w:br/>
            <w:br/>
            <w:r>
              <w:rPr/>
              <w:t xml:space="preserve">б) указание на категорию риска, сведения о значении показателятяжести потенциальных негативных последствий пожара с учетоминдекса индивидуализации подконтрольного лица, на основаниикоторого принято решение об отнесении объекта надзора ксоответствующей категории риска;</w:t>
            </w:r>
            <w:br/>
            <w:br/>
            <w:r>
              <w:rPr/>
              <w:t xml:space="preserve">в) наименование соответствующего органа государственного пожарногонадзора, дата принятого решения о присвоении объекту надзоракатегории риска;</w:t>
            </w:r>
            <w:br/>
            <w:br/>
            <w:r>
              <w:rPr/>
              <w:t xml:space="preserve">г) имеющиеся в распоряжении органа государственного пожарногонадзора сведения о правообладателях объекта надзора.</w:t>
            </w:r>
            <w:br/>
            <w:br/>
            <w:r>
              <w:rPr/>
              <w:t xml:space="preserve">Информация об изменениях:</w:t>
            </w:r>
            <w:br/>
            <w:br/>
            <w:r>
              <w:rPr/>
              <w:t xml:space="preserve"> Пункт 53 изменен с 27 апреля 2024 г. - ПостановлениеПравительства России от 17 апреля 2024 г. N 485</w:t>
            </w:r>
            <w:br/>
            <w:br/>
            <w:r>
              <w:rPr/>
              <w:t xml:space="preserve"> См. предыдущую редакцию</w:t>
            </w:r>
            <w:br/>
            <w:br/>
            <w:r>
              <w:rPr/>
              <w:t xml:space="preserve">53. Информирование о присвоенной категории риска осуществляетсяпосредством размещения и поддержания в актуальном состояниисоответствующих перечней объектов надзора винформационно-телекоммуникационной сети "Интернет" на официальноминтернет-портале Министерства Российской Федерации по деламгражданской обороны, чрезвычайным ситуациям и ликвидациипоследствий стихийных бедствий и его территориальных органов, атакже через личные кабинеты контролируемых лиц в государственныхинформационных системах (при их наличии).</w:t>
            </w:r>
            <w:br/>
            <w:br/>
            <w:r>
              <w:rPr/>
              <w:t xml:space="preserve">Информирование о присвоенной категории риска объектам постоянногогосударственного надзора осуществляется с учетом требованийзаконодательства Российской Федерации о защите государственнойтайны.</w:t>
            </w:r>
            <w:br/>
            <w:br/>
            <w:r>
              <w:rPr/>
              <w:t xml:space="preserve">54. Размещение информации, указанной в пункте 53 настоящегоПоложения, осуществляется с учетом требований законодательстваРоссийской Федерации о защите государственной тайны.</w:t>
            </w:r>
            <w:br/>
            <w:br/>
            <w:r>
              <w:rPr/>
              <w:t xml:space="preserve">55. По запросу контролируемых лиц орган государственного пожарногонадзора (подразделение государственного пожарного надзора)предоставляет им информацию о присвоенной используемым ими объектамнадзора категории риска, а также сведения, использованные приотнесении таких объектов к определенной категории риска.</w:t>
            </w:r>
            <w:br/>
            <w:br/>
            <w:r>
              <w:rPr/>
              <w:t xml:space="preserve">56. Утратил силу с 7 октября 2022 г. - Постановление ПравительстваРоссии от 28 сентября 2022 г. N 1708</w:t>
            </w:r>
            <w:br/>
            <w:br/>
            <w:r>
              <w:rPr/>
              <w:t xml:space="preserve">Информация об изменениях:</w:t>
            </w:r>
            <w:br/>
            <w:br/>
            <w:r>
              <w:rPr/>
              <w:t xml:space="preserve"> См. предыдущую редакцию</w:t>
            </w:r>
            <w:br/>
            <w:br/>
            <w:r>
              <w:rPr/>
              <w:t xml:space="preserve">57. Обжалование решений органов государственного пожарного надзора,действий (бездействия) их должностных лиц при осуществлениифедерального государственного пожарного надзора осуществляется впорядке и сроки, которые установлены Федеральным законом "Огосударственном контроле (надзоре) и муниципальном контроле вРоссийской Федерации" и настоящим Положением.</w:t>
            </w:r>
            <w:br/>
            <w:br/>
            <w:r>
              <w:rPr/>
              <w:t xml:space="preserve">Жалоба на решение органа государственного пожарного надзора,действия (бездействие) его должностных лиц рассматриваетсяруководителем (заместителем руководителя) соответствующего органагосударственного пожарного надзора либо вышестоящим органомгосударственного пожарного надзора.</w:t>
            </w:r>
            <w:br/>
            <w:br/>
            <w:r>
              <w:rPr/>
              <w:t xml:space="preserve">Жалоба на действия (бездействие) руководителя (заместителяруководителя) органа государственного пожарного надзорарассматривается вышестоящим органом государственного пожарногонадзора.</w:t>
            </w:r>
            <w:br/>
            <w:br/>
            <w:r>
              <w:rPr/>
              <w:t xml:space="preserve">В случае обжалования решений, принятых структурными подразделенияцентрального аппарата Министерства Российской Федерации по деламгражданской обороны, чрезвычайным ситуациям и ликвидациипоследствий стихийных бедствий, в сферу ведения которых входятвопросы организации и осуществления федерального государственногопожарного надзора, и их должностными лицами, жалоба рассматриваетсяглавным государственным инспектором Российской Федерации попожарному надзору либо его заместителями.</w:t>
            </w:r>
            <w:br/>
            <w:br/>
            <w:r>
              <w:rPr/>
              <w:t xml:space="preserve">При рассмотрении доводов жалобы должностное лицо рассматривает ее вполном объеме и не связано с основаниями и доводами, изложенными вжалобе, представленными в возражениях и дополнениях.</w:t>
            </w:r>
            <w:br/>
            <w:br/>
            <w:r>
              <w:rPr/>
              <w:t xml:space="preserve">По результатам рассмотренной жалобы выносится мотивированноерешение, которое должно содержать вводную, описательную,мотивировочную и резолютивную части.</w:t>
            </w:r>
            <w:br/>
            <w:br/>
            <w:r>
              <w:rPr/>
              <w:t xml:space="preserve">Информация об изменениях:</w:t>
            </w:r>
            <w:br/>
            <w:br/>
            <w:r>
              <w:rPr/>
              <w:t xml:space="preserve"> Пункт 58 изменен с 7 октября 2022 г. - ПостановлениеПравительства России от 28 сентября 2022 г. N 1708</w:t>
            </w:r>
            <w:br/>
            <w:br/>
            <w:r>
              <w:rPr/>
              <w:t xml:space="preserve"> См. предыдущую редакцию</w:t>
            </w:r>
            <w:br/>
            <w:br/>
            <w:r>
              <w:rPr/>
              <w:t xml:space="preserve">58. Возражение на предостережение подается в течение 10 рабочихдней с момента получения контролируемым лицом предостережения ирассматривается в порядке, который установлен настоящим Положениемдля жалоб на решения органов государственного пожарного надзора,действий (бездействия) их должностных лиц.</w:t>
            </w:r>
            <w:br/>
            <w:br/>
            <w:r>
              <w:rPr/>
              <w:t xml:space="preserve">Информация об изменениях:</w:t>
            </w:r>
            <w:br/>
            <w:br/>
            <w:r>
              <w:rPr/>
              <w:t xml:space="preserve"> Пункт 59 изменен с 27 апреля 2024 г. - ПостановлениеПравительства России от 17 апреля 2024 г. N 485</w:t>
            </w:r>
            <w:br/>
            <w:br/>
            <w:r>
              <w:rPr/>
              <w:t xml:space="preserve"> См. предыдущую редакцию</w:t>
            </w:r>
            <w:br/>
            <w:br/>
            <w:r>
              <w:rPr/>
              <w:t xml:space="preserve">59. Ключевыми показателями, отражающими уровень минимизации вреда(ущерба) охраняемым законом ценностям при осуществлениифедерального государственного пожарного надзора органамигосударственного пожарного надзора, являются предусмотренныеприложением N 2 к настоящему Положению показатели тяжестипотенциальных негативных последствий пожаров для объектов защиты,однородных по виду экономической деятельности и классамфункциональной пожарной опасности.</w:t>
            </w:r>
            <w:br/>
            <w:br/>
            <w:r>
              <w:rPr/>
              <w:t xml:space="preserve">Целевые значения ключевых показателей устанавливаются исходя изпринципа ежегодного снижения на 1,5 процента в отчетном году отзначения ключевого показателя в предыдущем году.</w:t>
            </w:r>
            <w:br/>
            <w:br/>
            <w:r>
              <w:rPr/>
              <w:t xml:space="preserve">Информация об изменениях:</w:t>
            </w:r>
            <w:br/>
            <w:br/>
            <w:r>
              <w:rPr/>
              <w:t xml:space="preserve"> Положение дополнено приложением 1 с 27 апреля 2024 г. -Постановление Правительства России от 17 апреля 2024 г. N 485</w:t>
            </w:r>
            <w:br/>
            <w:br/>
            <w:r>
              <w:rPr/>
              <w:t xml:space="preserve">ПРИЛОЖЕНИЕ N 1</w:t>
            </w:r>
            <w:br/>
            <w:br/>
            <w:r>
              <w:rPr/>
              <w:t xml:space="preserve">к Положению о федеральном</w:t>
            </w:r>
            <w:br/>
            <w:br/>
            <w:r>
              <w:rPr/>
              <w:t xml:space="preserve">государственном пожарном надзоре</w:t>
            </w:r>
            <w:br/>
            <w:br/>
            <w:r>
              <w:rPr/>
              <w:t xml:space="preserve">Порядок</w:t>
            </w:r>
            <w:br/>
            <w:br/>
            <w:r>
              <w:rPr/>
              <w:t xml:space="preserve">осуществления федерального государственного пожарного надзора врежиме постоянного государственного контроля (надзора)</w:t>
            </w:r>
            <w:br/>
            <w:br/>
            <w:r>
              <w:rPr/>
              <w:t xml:space="preserve">1. Федеральный государственный пожарный надзор в режиме постоянногогосударственного контроля (надзора) (далее - постоянныйгосударственный надзор) осуществляется на основании графиковосуществления постоянного государственного надзора. Соответствующиеграфики утверждаются до 1 декабря года, предшествующего годуосуществления постоянного государственного надзора, и доводятся доконтролируемых лиц до 31 декабря года, предшествующего годуосуществления постоянного государственного надзора, с учетомтребований законодательства Российской Федерации о защитегосударственной тайны.</w:t>
            </w:r>
            <w:br/>
            <w:br/>
            <w:r>
              <w:rPr/>
              <w:t xml:space="preserve">2. В графики осуществления постоянного государственного надзора наобъектах, входящих в утвержденный Правительством РоссийскойФедерации перечень объектов, критически важных для национальнойбезопасности страны, других особо важных пожароопасных объектов,особо ценных объектов культурного наследия народов РоссийскойФедерации, закрытых административно-территориальных образований,федеральных территорий, где создаются объектовые, специальные ивоинские подразделения федеральной противопожарной службы (далее -объекты постоянного государственного надзора), включаются следующиесведения:</w:t>
            </w:r>
            <w:br/>
            <w:br/>
            <w:r>
              <w:rPr/>
              <w:t xml:space="preserve">а) наименование органа, уполномоченного на осуществлениепостоянного государственного надзора;</w:t>
            </w:r>
            <w:br/>
            <w:br/>
            <w:r>
              <w:rPr/>
              <w:t xml:space="preserve">б) сведения о правообладателе, эксплуатирующем объекты постоянногогосударственного надзора (наименование и место нахожденияюридического лица);</w:t>
            </w:r>
            <w:br/>
            <w:br/>
            <w:r>
              <w:rPr/>
              <w:t xml:space="preserve">в) сведения о конкретных объектах постоянного государственногонадзора, в отношении которых предусмотрено осуществлениеконтрольных (надзорных) действий;</w:t>
            </w:r>
            <w:br/>
            <w:br/>
            <w:r>
              <w:rPr/>
              <w:t xml:space="preserve">г) фамилии, имена, отчества (при наличии), должности лиц,уполномоченных на осуществление постоянного государственногонадзора;</w:t>
            </w:r>
            <w:br/>
            <w:br/>
            <w:r>
              <w:rPr/>
              <w:t xml:space="preserve">д) перечень осуществляемых контрольных (надзорных) действий вотношении объектов постоянного государственного надзора.</w:t>
            </w:r>
            <w:br/>
            <w:br/>
            <w:r>
              <w:rPr/>
              <w:t xml:space="preserve">3. При осуществлении постоянного государственного надзораосуществляются следующие контрольные (надзорные) действия:</w:t>
            </w:r>
            <w:br/>
            <w:br/>
            <w:r>
              <w:rPr/>
              <w:t xml:space="preserve">осмотр;</w:t>
            </w:r>
            <w:br/>
            <w:br/>
            <w:r>
              <w:rPr/>
              <w:t xml:space="preserve">опрос;</w:t>
            </w:r>
            <w:br/>
            <w:br/>
            <w:r>
              <w:rPr/>
              <w:t xml:space="preserve">получение письменных объяснений;</w:t>
            </w:r>
            <w:br/>
            <w:br/>
            <w:r>
              <w:rPr/>
              <w:t xml:space="preserve">истребование документов;</w:t>
            </w:r>
            <w:br/>
            <w:br/>
            <w:r>
              <w:rPr/>
              <w:t xml:space="preserve">отбор проб (образцов);</w:t>
            </w:r>
            <w:br/>
            <w:br/>
            <w:r>
              <w:rPr/>
              <w:t xml:space="preserve">инструментальное обследование;</w:t>
            </w:r>
            <w:br/>
            <w:br/>
            <w:r>
              <w:rPr/>
              <w:t xml:space="preserve">испытание;</w:t>
            </w:r>
            <w:br/>
            <w:br/>
            <w:r>
              <w:rPr/>
              <w:t xml:space="preserve">экспертиза.</w:t>
            </w:r>
            <w:br/>
            <w:br/>
            <w:r>
              <w:rPr/>
              <w:t xml:space="preserve">Выбор конкретных контрольных (надзорных) действий осуществляется сучетом потребности органа, уполномоченного на осуществлениепостоянного государственного надзора, для полной и объективнойоценки противопожарного состояния конкретного объекта постоянногогосударственного надзора.</w:t>
            </w:r>
            <w:br/>
            <w:br/>
            <w:r>
              <w:rPr/>
              <w:t xml:space="preserve">По результатам проводимых контрольных (надзорных) действий привыявлении нарушений требований пожарной безопасностиконтролируемому лицу выдается предписание об устранении выявленныхнарушений требований пожарной безопасности, а также применяютсямеры по пресечению нарушений требований пожарной безопасности.</w:t>
            </w:r>
            <w:br/>
            <w:br/>
            <w:r>
              <w:rPr/>
              <w:t xml:space="preserve">4. Установление постоянного государственного надзора в отношенииобъекта не исключает организацию и проведение в отношении такогообъекта внеплановых контрольных (надзорных) мероприятий.</w:t>
            </w:r>
            <w:br/>
            <w:br/>
            <w:r>
              <w:rPr/>
              <w:t xml:space="preserve">5. При осуществлении постоянного государственного надзораосуществляется взаимодействие с контрольными (надзорными) органами,осуществляющими иные виды государственного контроля (надзора) вотношении объекта постоянного государственного надзора, а также справообладателями, эксплуатирующими объекты постоянногогосударственного надзора.</w:t>
            </w:r>
            <w:br/>
            <w:br/>
            <w:r>
              <w:rPr/>
              <w:t xml:space="preserve">В случае установления в ходе осуществления постоянногогосударственного надзора фактов нарушений обязательных требований,не относящихся к предмету федерального государственного пожарногонадзора, органом, уполномоченным на осуществление постоянногогосударственного надзора, в течение 3 рабочих дней направляетсясоответствующая информация в контрольный (надзорный) орган,осуществляющий соответствующий вид государственного контроля(надзора).</w:t>
            </w:r>
            <w:br/>
            <w:br/>
            <w:r>
              <w:rPr/>
              <w:t xml:space="preserve">Обмен документами, сведениями из документов, иной информацией приосуществлении постоянного государственного надзора осуществляется сучетом требований законодательства Российской Федерации о защитегосударственной тайны.</w:t>
            </w:r>
            <w:br/>
            <w:br/>
            <w:r>
              <w:rPr/>
              <w:t xml:space="preserve">6. При поступлении информации от должностных лиц, иных контрольных(надзорных) органов о нарушениях требований в области пожарнойбезопасности должностным лицом, уполномоченным на осуществлениепостоянного государственного надзора, принимаются меры в пределахполномочий, предусмотренных Федеральным законом "О государственномконтроле (надзоре) и муниципальном контроле в Российской Федерации"и Положением о федеральном государственном пожарном надзоре,утвержденным постановлением Правительства Российской Федерации от12 апреля 2012 г. N 290 "О федеральном государственном пожарномнадзоре".</w:t>
            </w:r>
            <w:br/>
            <w:br/>
            <w:r>
              <w:rPr/>
              <w:t xml:space="preserve">Информация об изменениях:</w:t>
            </w:r>
            <w:br/>
            <w:br/>
            <w:r>
              <w:rPr/>
              <w:t xml:space="preserve"> Нумерационный заголовок изменен с 27 апреля 2024 г. -Постановление Правительства России от 17 апреля 2024 г. N 485</w:t>
            </w:r>
            <w:br/>
            <w:br/>
            <w:r>
              <w:rPr/>
              <w:t xml:space="preserve"> См. предыдущую редакцию</w:t>
            </w:r>
            <w:br/>
            <w:br/>
            <w:r>
              <w:rPr/>
              <w:t xml:space="preserve">Приложение N 2</w:t>
            </w:r>
            <w:br/>
            <w:br/>
            <w:r>
              <w:rPr/>
              <w:t xml:space="preserve">к Положению о федеральном</w:t>
            </w:r>
            <w:br/>
            <w:br/>
            <w:r>
              <w:rPr/>
              <w:t xml:space="preserve">государственном пожарном надзоре</w:t>
            </w:r>
            <w:br/>
            <w:br/>
            <w:r>
              <w:rPr/>
              <w:t xml:space="preserve">Порядок и критерии</w:t>
            </w:r>
            <w:br/>
            <w:br/>
            <w:r>
              <w:rPr/>
              <w:t xml:space="preserve">отнесения объектов защиты к определенной категории риска</w:t>
            </w:r>
            <w:br/>
            <w:br/>
            <w:r>
              <w:rPr/>
              <w:t xml:space="preserve">С изменениями и дополнениями от:</w:t>
            </w:r>
            <w:br/>
            <w:br/>
            <w:r>
              <w:rPr/>
              <w:t xml:space="preserve"> 14 сентября 2023 г., 17 апреля 2024 г.</w:t>
            </w:r>
            <w:br/>
            <w:br/>
            <w:r>
              <w:rPr/>
              <w:t xml:space="preserve">Информация об изменениях:</w:t>
            </w:r>
            <w:br/>
            <w:br/>
            <w:r>
              <w:rPr/>
              <w:t xml:space="preserve"> Пункт 1 изменен с 1 апреля 2025 г. - ПостановлениеПравительства России от 14 сентября 2023 г. N 1502</w:t>
            </w:r>
            <w:br/>
            <w:br/>
            <w:r>
              <w:rPr/>
              <w:t xml:space="preserve"> См. будущую редакцию</w:t>
            </w:r>
            <w:br/>
            <w:br/>
            <w:r>
              <w:rPr/>
              <w:t xml:space="preserve">1. При отнесении объектов защиты к определенной категории рискапричинения вреда жизни или здоровью граждан в результате пожаровиспользуются сведения единой государственной системыстатистического учета пожаров и их последствий, а также сведениястатистической отчетности Федеральной службы государственнойстатистики.</w:t>
            </w:r>
            <w:br/>
            <w:br/>
            <w:r>
              <w:rPr/>
              <w:t xml:space="preserve">Информация об изменениях:</w:t>
            </w:r>
            <w:br/>
            <w:br/>
            <w:r>
              <w:rPr/>
              <w:t xml:space="preserve"> Пункт 2 изменен с 1 апреля 2025 г. - ПостановлениеПравительства России от 14 сентября 2023 г. N 1502</w:t>
            </w:r>
            <w:br/>
            <w:br/>
            <w:r>
              <w:rPr/>
              <w:t xml:space="preserve"> См. будущую редакцию</w:t>
            </w:r>
            <w:br/>
            <w:br/>
            <w:r>
              <w:rPr/>
              <w:t xml:space="preserve">2. На основании ежегодного мониторинга сведений, содержащихся вединой государственной системе статистического учета пожаров и ихпоследствий, и сведений статистической отчетности Федеральнойслужбы государственной статистики в отношении поднадзорных зданий,сооружений и помещений, а также наружных установок (далеесоответственно - объекты защиты, ежегодный мониторинг)определяются:</w:t>
            </w:r>
            <w:br/>
            <w:br/>
            <w:r>
              <w:rPr/>
              <w:t xml:space="preserve">Информация об изменениях:</w:t>
            </w:r>
            <w:br/>
            <w:br/>
            <w:r>
              <w:rPr/>
              <w:t xml:space="preserve"> Подпункт "а" изменен с 1 апреля 2025 г. - ПостановлениеПравительства России от 14 сентября 2023 г. N 1502</w:t>
            </w:r>
            <w:br/>
            <w:br/>
            <w:r>
              <w:rPr/>
              <w:t xml:space="preserve"> См. будущую редакцию</w:t>
            </w:r>
            <w:br/>
            <w:br/>
            <w:r>
              <w:rPr/>
              <w:t xml:space="preserve">а) допустимый риск причинения вреда жизни или здоровью граждан врезультате пожаров на объектах защиты в целом по РоссийскойФедерации (далее - допустимый риск негативных последствийпожаров);</w:t>
            </w:r>
            <w:br/>
            <w:br/>
            <w:r>
              <w:rPr/>
              <w:t xml:space="preserve">Информация об изменениях:</w:t>
            </w:r>
            <w:br/>
            <w:br/>
            <w:r>
              <w:rPr/>
              <w:t xml:space="preserve"> Подпункт "б" изменен с 1 апреля 2025 г. - ПостановлениеПравительства России от 14 сентября 2023 г. N 1502</w:t>
            </w:r>
            <w:br/>
            <w:br/>
            <w:r>
              <w:rPr/>
              <w:t xml:space="preserve"> См. будущую редакцию</w:t>
            </w:r>
            <w:br/>
            <w:br/>
            <w:r>
              <w:rPr/>
              <w:t xml:space="preserve">б) ожидаемый риск причинения вреда жизни или здоровью граждан врезультате пожаров по группе объектов защиты, однородных по видамэкономической деятельности и классам функциональной пожарнойопасности (далее - ожидаемый риск негативных последствий пожаров погруппе объектов защиты).</w:t>
            </w:r>
            <w:br/>
            <w:br/>
            <w:r>
              <w:rPr/>
              <w:t xml:space="preserve">Информация об изменениях:</w:t>
            </w:r>
            <w:br/>
            <w:br/>
            <w:r>
              <w:rPr/>
              <w:t xml:space="preserve"> Пункт 2 дополнен подпунктами "в" и "г" с 1 апреля 2025 г. -Постановление Правительства России от 14 сентября 2023 г. N1502</w:t>
            </w:r>
            <w:br/>
            <w:br/>
            <w:r>
              <w:rPr/>
              <w:t xml:space="preserve"> См. будущую редакцию</w:t>
            </w:r>
            <w:br/>
            <w:br/>
            <w:r>
              <w:rPr/>
              <w:t xml:space="preserve"> Приложение дополнено пунктом 2.1 с 1 апреля 2025 г. -Постановление Правительства России от 14 сентября 2023 г. N1502</w:t>
            </w:r>
            <w:br/>
            <w:br/>
            <w:r>
              <w:rPr/>
              <w:t xml:space="preserve"> См. будущую редакцию</w:t>
            </w:r>
            <w:br/>
            <w:br/>
            <w:r>
              <w:rPr/>
              <w:t xml:space="preserve"> Пункт 3 изменен с 1 апреля 2025 г. - ПостановлениеПравительства России от 14 сентября 2023 г. N 1502</w:t>
            </w:r>
            <w:br/>
            <w:br/>
            <w:r>
              <w:rPr/>
              <w:t xml:space="preserve"> См. будущую редакцию</w:t>
            </w:r>
            <w:br/>
            <w:br/>
            <w:r>
              <w:rPr/>
              <w:t xml:space="preserve">3. Допустимый риск негативных последствий пожаров (Q Cдоп)определяется по формуле:</w:t>
            </w:r>
            <w:br/>
            <w:br/>
            <w:r>
              <w:rPr/>
              <w:t xml:space="preserve">где:</w:t>
            </w:r>
            <w:br/>
            <w:br/>
            <w:r>
              <w:rPr/>
              <w:t xml:space="preserve">  - величина индивидуального пожарного риска воздействиякритических значений опасных факторов пожара на человека на объектезащиты. В соответствии со статьей 79 Федерального закона"Технический регламент о требованиях пожарной безопасности" такаявеличина принимается равной одной миллионной в год;</w:t>
            </w:r>
            <w:br/>
            <w:br/>
            <w:r>
              <w:rPr/>
              <w:t xml:space="preserve">  - численность постоянного населения Российской Федерации впериод проведения ежегодного мониторинга;</w:t>
            </w:r>
            <w:br/>
            <w:br/>
            <w:r>
              <w:rPr/>
              <w:t xml:space="preserve">  - общее количество объектов защиты в Российской Федерации впериод проведения ежегодного мониторинга;</w:t>
            </w:r>
            <w:br/>
            <w:br/>
            <w:r>
              <w:rPr/>
              <w:t xml:space="preserve">  - общее количество погибших людей при пожарах на объектахзащиты в Российской Федерации в период проведения ежегодногомониторинга;</w:t>
            </w:r>
            <w:br/>
            <w:br/>
            <w:r>
              <w:rPr/>
              <w:t xml:space="preserve">  - общее количество травмированных людей при пожарах наобъектах защиты в Российской Федерации в период проведенияежегодного мониторинга.</w:t>
            </w:r>
            <w:br/>
            <w:br/>
            <w:r>
              <w:rPr/>
              <w:t xml:space="preserve">Информация об изменениях:</w:t>
            </w:r>
            <w:br/>
            <w:br/>
            <w:r>
              <w:rPr/>
              <w:t xml:space="preserve"> Приложение дополнено пунктом 3.1 с 1 апреля 2025 г. -Постановление Правительства России от 14 сентября 2023 г. N1502</w:t>
            </w:r>
            <w:br/>
            <w:br/>
            <w:r>
              <w:rPr/>
              <w:t xml:space="preserve"> См. будущую редакцию</w:t>
            </w:r>
            <w:br/>
            <w:br/>
            <w:r>
              <w:rPr/>
              <w:t xml:space="preserve"> Пункт 4 изменен с 1 апреля 2025 г. - ПостановлениеПравительства России от 14 сентября 2023 г. N 1502</w:t>
            </w:r>
            <w:br/>
            <w:br/>
            <w:r>
              <w:rPr/>
              <w:t xml:space="preserve"> См. будущую редакцию</w:t>
            </w:r>
            <w:br/>
            <w:br/>
            <w:r>
              <w:rPr/>
              <w:t xml:space="preserve">4. Ожидаемый риск негативных последствий пожаров по группе объектовзащиты в течение года (Q C) определяется по формуле:</w:t>
            </w:r>
            <w:br/>
            <w:br/>
            <w:r>
              <w:rPr/>
              <w:t xml:space="preserve">QC = P UC,</w:t>
            </w:r>
            <w:br/>
            <w:br/>
            <w:r>
              <w:rPr/>
              <w:t xml:space="preserve">где:</w:t>
            </w:r>
            <w:br/>
            <w:br/>
            <w:r>
              <w:rPr/>
              <w:t xml:space="preserve">P - вероятность возникновения пожаров в период проведенияежегодного мониторинга по группе объектов защиты, однородных повидам экономической деятельности и классам функциональной пожарнойопасности;</w:t>
            </w:r>
            <w:br/>
            <w:br/>
            <w:r>
              <w:rPr/>
              <w:t xml:space="preserve">U C - социальный ущерб по группе объектов защиты, однородных повидам экономической деятельности и классам функциональной пожарнойопасности, возникший в период проведения ежегодногомониторинга.</w:t>
            </w:r>
            <w:br/>
            <w:br/>
            <w:r>
              <w:rPr/>
              <w:t xml:space="preserve">Информация об изменениях:</w:t>
            </w:r>
            <w:br/>
            <w:br/>
            <w:r>
              <w:rPr/>
              <w:t xml:space="preserve"> Приложение дополнено пунктом 4.1 с 1 апреля 2025 г. -Постановление Правительства России от 14 сентября 2023 г. N1502</w:t>
            </w:r>
            <w:br/>
            <w:br/>
            <w:r>
              <w:rPr/>
              <w:t xml:space="preserve"> См. будущую редакцию</w:t>
            </w:r>
            <w:br/>
            <w:br/>
            <w:r>
              <w:rPr/>
              <w:t xml:space="preserve"> Пункт 5 изменен с 1 апреля 2025 г. - ПостановлениеПравительства России от 14 сентября 2023 г. N 1502</w:t>
            </w:r>
            <w:br/>
            <w:br/>
            <w:r>
              <w:rPr/>
              <w:t xml:space="preserve"> См. будущую редакцию</w:t>
            </w:r>
            <w:br/>
            <w:br/>
            <w:r>
              <w:rPr/>
              <w:t xml:space="preserve">5. Вероятность возникновения пожаров в период проведения ежегодногомониторинга по группе объектов защиты, однородных по видамэкономической деятельности и классам функциональной пожарнойопасности (Р), определяется по формуле:</w:t>
            </w:r>
            <w:br/>
            <w:br/>
            <w:r>
              <w:rPr/>
              <w:t xml:space="preserve"> ,</w:t>
            </w:r>
            <w:br/>
            <w:br/>
            <w:r>
              <w:rPr/>
              <w:t xml:space="preserve">где:</w:t>
            </w:r>
            <w:br/>
            <w:br/>
            <w:r>
              <w:rPr/>
              <w:t xml:space="preserve">M П - количество пожаров, происшедших на объектах защиты всоответствующей группе в период проведения ежегодногомониторинга;</w:t>
            </w:r>
            <w:br/>
            <w:br/>
            <w:r>
              <w:rPr/>
              <w:t xml:space="preserve">Т - период проведения ежегодного мониторинга, равный одномугоду;</w:t>
            </w:r>
            <w:br/>
            <w:br/>
            <w:r>
              <w:rPr/>
              <w:t xml:space="preserve">М об - количество объектов защиты в соответствующей группе в периодпроведения ежегодного мониторинга.</w:t>
            </w:r>
            <w:br/>
            <w:br/>
            <w:r>
              <w:rPr/>
              <w:t xml:space="preserve">Информация об изменениях:</w:t>
            </w:r>
            <w:br/>
            <w:br/>
            <w:r>
              <w:rPr/>
              <w:t xml:space="preserve"> Приложение дополнено пунктом 5.1 с 1 апреля 2025 г. -Постановление Правительства России от 14 сентября 2023 г. N1502</w:t>
            </w:r>
            <w:br/>
            <w:br/>
            <w:r>
              <w:rPr/>
              <w:t xml:space="preserve"> См. будущую редакцию</w:t>
            </w:r>
            <w:br/>
            <w:br/>
            <w:r>
              <w:rPr/>
              <w:t xml:space="preserve"> Пункт 6 изменен с 1 апреля 2025 г. - ПостановлениеПравительства России от 14 сентября 2023 г. N 1502</w:t>
            </w:r>
            <w:br/>
            <w:br/>
            <w:r>
              <w:rPr/>
              <w:t xml:space="preserve"> См. будущую редакцию</w:t>
            </w:r>
            <w:br/>
            <w:br/>
            <w:r>
              <w:rPr/>
              <w:t xml:space="preserve">6. Социальный ущерб по группе объектов защиты, однородных по видамэкономической деятельности и классам функциональной пожарнойопасности, возникший в период проведения ежегодного мониторинга (UC), определяется по формуле:</w:t>
            </w:r>
            <w:br/>
            <w:br/>
            <w:r>
              <w:rPr/>
              <w:t xml:space="preserve"> ,</w:t>
            </w:r>
            <w:br/>
            <w:br/>
            <w:r>
              <w:rPr/>
              <w:t xml:space="preserve">где:</w:t>
            </w:r>
            <w:br/>
            <w:br/>
            <w:r>
              <w:rPr/>
              <w:t xml:space="preserve">M Г - количество погибших при пожарах людей на объектах защиты,однородных по видам экономической деятельностью и классамфункциональной пожарной опасности, в период проведения ежегодногомониторинга;</w:t>
            </w:r>
            <w:br/>
            <w:br/>
            <w:r>
              <w:rPr/>
              <w:t xml:space="preserve">M Т - количество травмированных при пожарах людей на объектахзащиты, однородных по видам экономической деятельностью и классамфункциональной пожарной опасности, в период проведения ежегодногомониторинга.</w:t>
            </w:r>
            <w:br/>
            <w:br/>
            <w:r>
              <w:rPr/>
              <w:t xml:space="preserve">Информация об изменениях:</w:t>
            </w:r>
            <w:br/>
            <w:br/>
            <w:r>
              <w:rPr/>
              <w:t xml:space="preserve"> Приложение дополнено пунктом 6.1 с 1 апреля 2025 г. -Постановление Правительства России от 14 сентября 2023 г. N1502</w:t>
            </w:r>
            <w:br/>
            <w:br/>
            <w:r>
              <w:rPr/>
              <w:t xml:space="preserve"> См. будущую редакцию</w:t>
            </w:r>
            <w:br/>
            <w:br/>
            <w:r>
              <w:rPr/>
              <w:t xml:space="preserve"> Пункт 7 изменен с 1 апреля 2025 г. - ПостановлениеПравительства России от 14 сентября 2023 г. N 1502</w:t>
            </w:r>
            <w:br/>
            <w:br/>
            <w:r>
              <w:rPr/>
              <w:t xml:space="preserve"> См. будущую редакцию</w:t>
            </w:r>
            <w:br/>
            <w:br/>
            <w:r>
              <w:rPr/>
              <w:t xml:space="preserve">7. Критерием отнесения объекта защиты к определенной категориириска является уровень превышения величины ожидаемого рисканегативных последствий пожаров по группе объектов защиты надвеличиной допустимого риска негативных последствий пожаров.</w:t>
            </w:r>
            <w:br/>
            <w:br/>
            <w:r>
              <w:rPr/>
              <w:t xml:space="preserve">Для определения уровня превышения величины ожидаемого рисканегативных последствий пожаров по группе объектов защиты надвеличиной допустимого риска негативных последствий пожаровопределяется показатель тяжести потенциальных негативныхпоследствий пожаров для рассматриваемых объектов защиты, однородныхпо виду экономической деятельности и классам функциональнойпожарной опасности (далее - показатель тяжести потенциальныхнегативных последствий пожаров).</w:t>
            </w:r>
            <w:br/>
            <w:br/>
            <w:r>
              <w:rPr/>
              <w:t xml:space="preserve">Показатель тяжести потенциальных негативных последствий пожаров (Кг.т.) определяется по формуле:</w:t>
            </w:r>
            <w:br/>
            <w:br/>
            <w:r>
              <w:rPr/>
              <w:t xml:space="preserve"> ,</w:t>
            </w:r>
            <w:br/>
            <w:br/>
            <w:r>
              <w:rPr/>
              <w:t xml:space="preserve">где:</w:t>
            </w:r>
            <w:br/>
            <w:br/>
            <w:r>
              <w:rPr/>
              <w:t xml:space="preserve">Q C - ожидаемый риск негативных последствий пожаров по группеобъектов защиты;</w:t>
            </w:r>
            <w:br/>
            <w:br/>
            <w:r>
              <w:rPr/>
              <w:t xml:space="preserve">Q Cдоп - допустимый риск негативных последствий пожаров.</w:t>
            </w:r>
            <w:br/>
            <w:br/>
            <w:r>
              <w:rPr/>
              <w:t xml:space="preserve">Информация об изменениях:</w:t>
            </w:r>
            <w:br/>
            <w:br/>
            <w:r>
              <w:rPr/>
              <w:t xml:space="preserve"> Приложение дополнено пунктом 7.1 с 1 апреля 2025 г. -Постановление Правительства России от 14 сентября 2023 г. N1502</w:t>
            </w:r>
            <w:br/>
            <w:br/>
            <w:r>
              <w:rPr/>
              <w:t xml:space="preserve"> См. будущую редакцию</w:t>
            </w:r>
            <w:br/>
            <w:br/>
            <w:r>
              <w:rPr/>
              <w:t xml:space="preserve"> Пункт 8 изменен с 1 апреля 2025 г. - ПостановлениеПравительства России от 14 сентября 2023 г. N 1502</w:t>
            </w:r>
            <w:br/>
            <w:br/>
            <w:r>
              <w:rPr/>
              <w:t xml:space="preserve"> См. будущую редакцию</w:t>
            </w:r>
            <w:br/>
            <w:br/>
            <w:r>
              <w:rPr/>
              <w:t xml:space="preserve">8. В зависимости от значения показателя тяжести потенциальныхнегативных последствий пожаров выделяются следующие уровни тяжестипотенциальных негативных последствий пожара:</w:t>
            </w:r>
            <w:br/>
            <w:br/>
            <w:r>
              <w:rPr/>
              <w:t xml:space="preserve">при значении К г.т., равном или превышающем 100, уровень тяжестипотенциальных негативных последствий пожара является чрезвычайновысоким;</w:t>
            </w:r>
            <w:br/>
            <w:br/>
            <w:r>
              <w:rPr/>
              <w:t xml:space="preserve">при значении К г.т., находящемся в диапазоне от 45 до 100, уровеньтяжести потенциальных негативных последствий пожара являетсявысоким;</w:t>
            </w:r>
            <w:br/>
            <w:br/>
            <w:r>
              <w:rPr/>
              <w:t xml:space="preserve">при значении К г.т., находящемся в диапазоне от 20 до 45, уровеньтяжести потенциальных негативных последствий пожара являетсязначительным;</w:t>
            </w:r>
            <w:br/>
            <w:br/>
            <w:r>
              <w:rPr/>
              <w:t xml:space="preserve">при значении К г.т., находящемся в диапазоне от 9 до 20, уровеньтяжести потенциальных негативных последствий пожара являетсясредним;</w:t>
            </w:r>
            <w:br/>
            <w:br/>
            <w:r>
              <w:rPr/>
              <w:t xml:space="preserve">при значении К г.т., находящемся в диапазоне от 4 до 9, уровеньтяжести потенциальных негативных последствий пожара являетсяумеренным;</w:t>
            </w:r>
            <w:br/>
            <w:br/>
            <w:r>
              <w:rPr/>
              <w:t xml:space="preserve">при значении К г.т., находящемся в диапазоне от 0 до 4, уровеньтяжести потенциальных негативных последствий пожара являетсянизким.</w:t>
            </w:r>
            <w:br/>
            <w:br/>
            <w:r>
              <w:rPr/>
              <w:t xml:space="preserve">Уровень тяжести потенциальных негативных последствий пожарапринимается за соответствующую категорию риска для группы объектовзащиты, однородных по виду экономической деятельности и классамфункциональной пожарной опасности, без учета индивидуальныхсоциально-экономических особенностей и характеристик объектазащиты.</w:t>
            </w:r>
            <w:br/>
            <w:br/>
            <w:r>
              <w:rPr/>
              <w:t xml:space="preserve">Уровень тяжести потенциальных негативных последствий пожараявляется базовым показателем для определения категории риска длякаждого объекта защиты из соответствующей им группы.</w:t>
            </w:r>
            <w:br/>
            <w:br/>
            <w:r>
              <w:rPr/>
              <w:t xml:space="preserve">Информация об изменениях:</w:t>
            </w:r>
            <w:br/>
            <w:br/>
            <w:r>
              <w:rPr/>
              <w:t xml:space="preserve"> Пункт 9 изменен с 1 апреля 2025 г. - ПостановлениеПравительства России от 14 сентября 2023 г. N 1502</w:t>
            </w:r>
            <w:br/>
            <w:br/>
            <w:r>
              <w:rPr/>
              <w:t xml:space="preserve"> См. будущую редакцию</w:t>
            </w:r>
            <w:br/>
            <w:br/>
            <w:r>
              <w:rPr/>
              <w:t xml:space="preserve">9. В целях осуществления планирования контрольно-надзорныхмероприятий федеральным органом исполнительной власти,уполномоченным на решение задач в области пожарной безопасности,проводятся ежегодные расчеты допустимого риска негативныхпоследствий пожаров, ожидаемого риска негативных последствийпожаров по группе объектов защиты, показателей тяжестипотенциальных негативных последствий пожаров. На основе указанныхрасчетов формируется 5-летний статистический ряд значенийдопустимого риска негативных последствий пожаров, ожидаемого рисканегативных последствий пожаров по группе объектов защиты,показателей тяжести потенциальных негативных последствий пожаров иопределяется их среднестатистическая величина.</w:t>
            </w:r>
            <w:br/>
            <w:br/>
            <w:r>
              <w:rPr/>
              <w:t xml:space="preserve">Расчеты значений допустимого риска негативных последствий пожаров,ожидаемого риска негативных последствий пожаров по группе объектовзащиты, показателей тяжести потенциальных негативных последствийпожаров для осуществления планирования контрольно-надзорныхмероприятий в 2021 году проводятся на основании статистическихсведений о количестве пожаров и их последствий за 2019 год.</w:t>
            </w:r>
            <w:br/>
            <w:br/>
            <w:r>
              <w:rPr/>
              <w:t xml:space="preserve">Значения допустимого риска негативных последствий пожаров,ожидаемого риска негативных последствий пожаров по группе объектовзащиты, показателей тяжести потенциальных негативных последствийпожаров, а также среднестатистическая величина указанных значенийпубликуются на официальном сайте федерального органа исполнительнойвласти, уполномоченного на решение задач в области пожарнойбезопасности, в информационно-телекоммуникационной сети"Интернет".</w:t>
            </w:r>
            <w:br/>
            <w:br/>
            <w:r>
              <w:rPr/>
              <w:t xml:space="preserve">10. В целях определения категории риска для каждого объекта защитыиз группы объектов защиты, отнесенных к определенной категориириска, либо для принятия решения об изменении ранее присвоеннойобъекту защиты категории риска определяется индекс индивидуализацииподконтрольного лица.</w:t>
            </w:r>
            <w:br/>
            <w:br/>
            <w:r>
              <w:rPr/>
              <w:t xml:space="preserve">11. Индекс индивидуализации подконтрольного лица определяетсяорганом государственного пожарного надзора, к компетенции которогоотнесено принятие решения о присвоении объекту защиты определеннойкатегории риска. Исходные данные для расчета индексаиндивидуализации подконтрольного лица определяются на основеинформации об объекте защиты, имеющейся в распоряжении органагосударственного пожарного надзора.</w:t>
            </w:r>
            <w:br/>
            <w:br/>
            <w:r>
              <w:rPr/>
              <w:t xml:space="preserve">При наличии оснований, позволяющих отнести объект защиты кразличным категориям риска, подлежат применению критерии, относящиеобъект защиты к более высокой категории риска.</w:t>
            </w:r>
            <w:br/>
            <w:br/>
            <w:r>
              <w:rPr/>
              <w:t xml:space="preserve">12. Индекс индивидуализации подконтрольного лица представляет собойпоказатель, получаемый в результате обработки данных обиндивидуальных социально-экономических характеристиках объектазащиты - индикаторов риска причинения вреда (ущерба), оказывающихвлияние на уровень обеспечения его пожарной безопасности, а такжекритериев добросовестности подконтрольного лица, характеризующихвероятность несоблюдения на объекте защиты обязательных требованийпожарной безопасности.</w:t>
            </w:r>
            <w:br/>
            <w:br/>
            <w:r>
              <w:rPr/>
              <w:t xml:space="preserve">13. Индекс индивидуализации подконтрольного лица (U инд) длякаждого объекта защиты определяется по формуле:</w:t>
            </w:r>
            <w:br/>
            <w:br/>
            <w:r>
              <w:rPr/>
              <w:t xml:space="preserve"> ,</w:t>
            </w:r>
            <w:br/>
            <w:br/>
            <w:r>
              <w:rPr/>
              <w:t xml:space="preserve">где:</w:t>
            </w:r>
            <w:br/>
            <w:br/>
            <w:r>
              <w:rPr/>
              <w:t xml:space="preserve">М - общее количество учтенных индикаторов риска причинения вреда(ущерба);</w:t>
            </w:r>
            <w:br/>
            <w:br/>
            <w:r>
              <w:rPr/>
              <w:t xml:space="preserve">  - индикаторы риска причинения вреда (ущерба), отражающиеиндивидуальные характеристики объекта защиты;</w:t>
            </w:r>
            <w:br/>
            <w:br/>
            <w:r>
              <w:rPr/>
              <w:t xml:space="preserve">N - общее количество критериев добросовестности;</w:t>
            </w:r>
            <w:br/>
            <w:br/>
            <w:r>
              <w:rPr/>
              <w:t xml:space="preserve">  - критерии добросовестности, характеризующие вероятностьнесоблюдения на объекте защиты обязательных требований пожарнойбезопасности.</w:t>
            </w:r>
            <w:br/>
            <w:br/>
            <w:r>
              <w:rPr/>
              <w:t xml:space="preserve">14. В зависимости от значения индекса индивидуализацииподконтрольного лица органом государственного пожарного надзоракатегория риска конкретного объекта защиты может быть изменена наболее высокую или более низкую категорию риска с учетом уровнейтяжести потенциальных негативных последствий пожара,предусмотренных пунктом 8 настоящего приложения.</w:t>
            </w:r>
            <w:br/>
            <w:br/>
            <w:r>
              <w:rPr/>
              <w:t xml:space="preserve">15. Основанием для принятия решения об изменении присвоеннойобъекту защиты категории риска является значение показателя тяжестипотенциальных негативных последствий, полученное с учетом индексаиндивидуализации подконтрольного лица.</w:t>
            </w:r>
            <w:br/>
            <w:br/>
            <w:r>
              <w:rPr/>
              <w:t xml:space="preserve">Информация об изменениях:</w:t>
            </w:r>
            <w:br/>
            <w:br/>
            <w:r>
              <w:rPr/>
              <w:t xml:space="preserve"> Пункт 16 изменен с 1 апреля 2025 г. - ПостановлениеПравительства России от 14 сентября 2023 г. N 1502</w:t>
            </w:r>
            <w:br/>
            <w:br/>
            <w:r>
              <w:rPr/>
              <w:t xml:space="preserve"> См. будущую редакцию</w:t>
            </w:r>
            <w:br/>
            <w:br/>
            <w:r>
              <w:rPr/>
              <w:t xml:space="preserve">16. Показатель тяжести потенциальных негативных последствий пожарас учетом индекса индивидуализации подконтрольного лица (К г.т.инд)определяется по формуле:</w:t>
            </w:r>
            <w:br/>
            <w:br/>
            <w:r>
              <w:rPr/>
              <w:t xml:space="preserve">К г.т.инд = К г.т. + U инд,</w:t>
            </w:r>
            <w:br/>
            <w:br/>
            <w:r>
              <w:rPr/>
              <w:t xml:space="preserve">где:</w:t>
            </w:r>
            <w:br/>
            <w:br/>
            <w:r>
              <w:rPr/>
              <w:t xml:space="preserve">К г.т. - базовый показатель тяжести потенциальных негативныхпоследствий пожара;</w:t>
            </w:r>
            <w:br/>
            <w:br/>
            <w:r>
              <w:rPr/>
              <w:t xml:space="preserve">U инд - индекс индивидуализации подконтрольного лица.</w:t>
            </w:r>
            <w:br/>
            <w:br/>
            <w:r>
              <w:rPr/>
              <w:t xml:space="preserve">17. Значения индикаторов риска причинения вреда (ущерба) дляобъектов общественного и жилого назначения, объектов транспортнойинфраструктуры приведены в приложении N 1.</w:t>
            </w:r>
            <w:br/>
            <w:br/>
            <w:r>
              <w:rPr/>
              <w:t xml:space="preserve">Значения индикаторов риска причинения вреда (ущерба) дляпроизводственных объектов и наружных установок приведены вприложении N 2.</w:t>
            </w:r>
            <w:br/>
            <w:br/>
            <w:r>
              <w:rPr/>
              <w:t xml:space="preserve">18. Значения критериев добросовестности для объектов общественногои жилого назначения, объектов транспортной инфраструктуры приведеныв приложении N 3.</w:t>
            </w:r>
            <w:br/>
            <w:br/>
            <w:r>
              <w:rPr/>
              <w:t xml:space="preserve">Значения критериев добросовестности для производственных объектов инаружных установок приведены в приложении N 4.</w:t>
            </w:r>
            <w:br/>
            <w:br/>
            <w:r>
              <w:rPr/>
              <w:t xml:space="preserve">19. Утратил силу с 27 апреля 2024 г. - Постановление ПравительстваРоссии от 17 апреля 2024 г. N 485</w:t>
            </w:r>
            <w:br/>
            <w:br/>
            <w:r>
              <w:rPr/>
              <w:t xml:space="preserve">Информация об изменениях:</w:t>
            </w:r>
            <w:br/>
            <w:br/>
            <w:r>
              <w:rPr/>
              <w:t xml:space="preserve"> См. предыдущую редакцию</w:t>
            </w:r>
            <w:br/>
            <w:br/>
            <w:r>
              <w:rPr/>
              <w:t xml:space="preserve">Информация об изменениях:</w:t>
            </w:r>
            <w:br/>
            <w:br/>
            <w:r>
              <w:rPr/>
              <w:t xml:space="preserve"> Нумерационный заголовок изменен с 27 апреля 2024 г. -Постановление Правительства России от 17 апреля 2024 г. N 485</w:t>
            </w:r>
            <w:br/>
            <w:br/>
            <w:r>
              <w:rPr/>
              <w:t xml:space="preserve"> См. предыдущую редакцию</w:t>
            </w:r>
            <w:br/>
            <w:br/>
            <w:r>
              <w:rPr/>
              <w:t xml:space="preserve">Приложение N 1</w:t>
            </w:r>
            <w:br/>
            <w:br/>
            <w:r>
              <w:rPr/>
              <w:t xml:space="preserve">к приложению N 2</w:t>
            </w:r>
            <w:br/>
            <w:br/>
            <w:r>
              <w:rPr/>
              <w:t xml:space="preserve">к Положению о федеральном</w:t>
            </w:r>
            <w:br/>
            <w:br/>
            <w:r>
              <w:rPr/>
              <w:t xml:space="preserve">государственном пожарном надзоре</w:t>
            </w:r>
            <w:br/>
            <w:br/>
            <w:r>
              <w:rPr/>
              <w:t xml:space="preserve">Значения индикаторов риска причинения вреда (ущерба) дляобъектов</w:t>
            </w:r>
            <w:br/>
            <w:br/>
            <w:r>
              <w:rPr/>
              <w:t xml:space="preserve">общественного и жилого назначения, объектов транспортнойинфраструктуры</w:t>
            </w:r>
            <w:br/>
            <w:br/>
            <w:r>
              <w:rPr/>
              <w:t xml:space="preserve">С изменениями и дополнениями от:</w:t>
            </w:r>
            <w:br/>
            <w:br/>
            <w:r>
              <w:rPr/>
              <w:t xml:space="preserve"> 17 апреля 2024 г.</w:t>
            </w:r>
            <w:br/>
            <w:br/>
            <w:r>
              <w:rPr/>
              <w:t xml:space="preserve">Индикаторы риска причинения вреда (ущерба) Показатель (критерийоценки) Значения индикаторов риска причинения вреда (ущерба)</w:t>
            </w:r>
            <w:br/>
            <w:br/>
            <w:r>
              <w:rPr/>
              <w:t xml:space="preserve">  Объекты образования и объекты, на которых осуществляетсядеятельность детских лагерей Объекты здравоохранения Объектысоциальной защиты Объекты религиозного назначения Объектыкультурно-досугового назначения Объекты временного размещениялюдей, туризма и отдыха Объекты торговли Объекты общественногопитания Объекты бытового обслуживания и предоставления услугнаселению Объекты транспортной инфраструктуры Объектыадминистративного назначения Объекты жилого назначения</w:t>
            </w:r>
            <w:br/>
            <w:br/>
            <w:r>
              <w:rPr/>
              <w:t xml:space="preserve">(многоквартирные жилые дома)</w:t>
            </w:r>
            <w:br/>
            <w:br/>
            <w:r>
              <w:rPr/>
              <w:t xml:space="preserve">1. Степень огнестойкости I, II 0 0 0 0 0 0 0 0 0 0 0 0</w:t>
            </w:r>
            <w:br/>
            <w:br/>
            <w:r>
              <w:rPr/>
              <w:t xml:space="preserve"> III 1 3 1 1 1 1 1 1 1 1 1 1</w:t>
            </w:r>
            <w:br/>
            <w:br/>
            <w:r>
              <w:rPr/>
              <w:t xml:space="preserve"> IV, V 3 5 3 3 3 3 3 3 3 3 3 3</w:t>
            </w:r>
            <w:br/>
            <w:br/>
            <w:r>
              <w:rPr/>
              <w:t xml:space="preserve">2. Высота здания, сооружения от 28 м до 50 м (до 75 м длямногоквартирных жилых домов) 2 2 2 2 2 2 2 2 2 2 2 2</w:t>
            </w:r>
            <w:br/>
            <w:br/>
            <w:r>
              <w:rPr/>
              <w:t xml:space="preserve"> свыше 50 м (свыше 75 м для многоквартирных жилых домов)</w:t>
            </w:r>
            <w:br/>
            <w:br/>
            <w:r>
              <w:rPr/>
              <w:t xml:space="preserve"> 4 4 4 4 4 4 4 4 4 4 4 4</w:t>
            </w:r>
            <w:br/>
            <w:br/>
            <w:r>
              <w:rPr/>
              <w:t xml:space="preserve">3. Наличие открытых лестниц и (или) многосветных пространств да 4 44 4 4 4 4 4 4 4 4 4</w:t>
            </w:r>
            <w:br/>
            <w:br/>
            <w:r>
              <w:rPr/>
              <w:t xml:space="preserve"> нет 0 0 0 0 0 0 0 0 0 0 0 0</w:t>
            </w:r>
            <w:br/>
            <w:br/>
            <w:r>
              <w:rPr/>
              <w:t xml:space="preserve">4. Количество людей до 50 0 0 0 0 0 0 0 0 0 0 0 0</w:t>
            </w:r>
            <w:br/>
            <w:br/>
            <w:r>
              <w:rPr/>
              <w:t xml:space="preserve"> 50 - 200 4 3 3 3 4 3 3 3 3 3 3 3</w:t>
            </w:r>
            <w:br/>
            <w:br/>
            <w:r>
              <w:rPr/>
              <w:t xml:space="preserve"> 200 - 700 6 5 5 5 6 5 5 5 5 5 5 5</w:t>
            </w:r>
            <w:br/>
            <w:br/>
            <w:r>
              <w:rPr/>
              <w:t xml:space="preserve"> 700 - 1000 8 7 7 7 8 7 8 7 7 7 7 7</w:t>
            </w:r>
            <w:br/>
            <w:br/>
            <w:r>
              <w:rPr/>
              <w:t xml:space="preserve"> 1000 - 5000 10 8 8 8 12 8 12 8 8 8 8 8</w:t>
            </w:r>
            <w:br/>
            <w:br/>
            <w:r>
              <w:rPr/>
              <w:t xml:space="preserve"> свыше 5000 12 10 10 10 15 10 15 10 10 10 10 10</w:t>
            </w:r>
            <w:br/>
            <w:br/>
            <w:r>
              <w:rPr/>
              <w:t xml:space="preserve">5. Наличие круглосуточного пребывания или проживания маломобильныхгрупп населения, детей дошкольного и школьного возраста, пожилыхлюдей старше 65 лет да 40 40 40 40 0 10 0 0 0 0 0 0</w:t>
            </w:r>
            <w:br/>
            <w:br/>
            <w:r>
              <w:rPr/>
              <w:t xml:space="preserve"> нет 0 0 0 0 0 0 0 0 0 0 0 0</w:t>
            </w:r>
            <w:br/>
            <w:br/>
            <w:r>
              <w:rPr/>
              <w:t xml:space="preserve">6. Нахождение в рабочее время на объекте более 10 человек,отнесенных к категории маломобильных групп населения, детейдошкольного и школьного возраста, а также пожилых людей старше 65лет да 20 20 20 20 20 0 0 0 0 0 0 0</w:t>
            </w:r>
            <w:br/>
            <w:br/>
            <w:r>
              <w:rPr/>
              <w:t xml:space="preserve"> нет 0 0 0 0 0 0 0 0 0 0 0 0</w:t>
            </w:r>
            <w:br/>
            <w:br/>
            <w:r>
              <w:rPr/>
              <w:t xml:space="preserve">7. Системы противопожарной защиты (автоматические установкипожаротушения и пожарной сигнализации, система оповещения людей опожаре и управления эвакуацией людей, система противодымнойвентиляции) смонтированы более 10 лет назад и не подвергалиськапитальному ремонту да 10 10 10 10 10 10 10 10 10 10 10 10</w:t>
            </w:r>
            <w:br/>
            <w:br/>
            <w:r>
              <w:rPr/>
              <w:t xml:space="preserve"> нет или сведения отсутствуют 0 0 0 0 0 0 0 0 0 0 0 0</w:t>
            </w:r>
            <w:br/>
            <w:br/>
            <w:r>
              <w:rPr/>
              <w:t xml:space="preserve">8. Наличие на объекте пожарной охраны, обеспеченнойпожарно-техническим вооружением да -15 -15 -15 -15 -15 -15 -15 -15-15 -15 -15 -15</w:t>
            </w:r>
            <w:br/>
            <w:br/>
            <w:r>
              <w:rPr/>
              <w:t xml:space="preserve"> нет 0 0 0 0 0 0 0 0 0 0 0 0</w:t>
            </w:r>
            <w:br/>
            <w:br/>
            <w:r>
              <w:rPr/>
              <w:t xml:space="preserve">9. Привлечение к охране организации, специально учрежденной дляоказания охранных услуг, зарегистрированной в установленном закономпорядке и имеющей лицензию на осуществление частной охраннойдеятельности нет 0 0 0 0 0 0 0 0 0 0 0 0</w:t>
            </w:r>
            <w:br/>
            <w:br/>
            <w:r>
              <w:rPr/>
              <w:t xml:space="preserve"> не круглосуточно -3 -3 -3 -3 -3 -3 -3 -3 -3 -3 -3 -5</w:t>
            </w:r>
            <w:br/>
            <w:br/>
            <w:r>
              <w:rPr/>
              <w:t xml:space="preserve"> круглосуточно -5 -5 -5 -5 -5 -5 -5 -5 -5 -5 -5 -10</w:t>
            </w:r>
            <w:br/>
            <w:br/>
            <w:r>
              <w:rPr/>
              <w:t xml:space="preserve">10. Электропроводка выполнена более 10 лет назад и не подвергаласькапитальному ремонту да 5 5 5 5 5 5 5 5 5 5 5 5</w:t>
            </w:r>
            <w:br/>
            <w:br/>
            <w:r>
              <w:rPr/>
              <w:t xml:space="preserve"> нет или сведения отсутствуют 0 0 0 0 0 0 0 0 0 0 0 0</w:t>
            </w:r>
            <w:br/>
            <w:br/>
            <w:r>
              <w:rPr/>
              <w:t xml:space="preserve">11. Вид электропроводки (за исключением зданий и сооружений Vстепени огнестойкости)</w:t>
            </w:r>
            <w:br/>
            <w:br/>
            <w:r>
              <w:rPr/>
              <w:t xml:space="preserve"> открытая 2 2 2 2 2 2 2 2 2 2 2 2</w:t>
            </w:r>
            <w:br/>
            <w:br/>
            <w:r>
              <w:rPr/>
              <w:t xml:space="preserve"> скрытая 0 0 0 0 0 0 0 0 0 0 0 0</w:t>
            </w:r>
            <w:br/>
            <w:br/>
            <w:r>
              <w:rPr/>
              <w:t xml:space="preserve">12. Наличие электрического отопления (за исключением электрическихкотлов с контуром отопления) да 5 5 5 5 5 5 5 5 5 5 5 5</w:t>
            </w:r>
            <w:br/>
            <w:br/>
            <w:r>
              <w:rPr/>
              <w:t xml:space="preserve"> нет 0 0 0 0 0 0 0 0 0 0 0 0</w:t>
            </w:r>
            <w:br/>
            <w:br/>
            <w:r>
              <w:rPr/>
              <w:t xml:space="preserve">13. Наличие печного отопления да 10 10 10 10 10 10 10 10 10 10 1010</w:t>
            </w:r>
            <w:br/>
            <w:br/>
            <w:r>
              <w:rPr/>
              <w:t xml:space="preserve"> нет 0 0 0 0 0 0 0 0 0 0 0 0</w:t>
            </w:r>
            <w:br/>
            <w:br/>
            <w:r>
              <w:rPr/>
              <w:t xml:space="preserve">Информация об изменениях:</w:t>
            </w:r>
            <w:br/>
            <w:br/>
            <w:r>
              <w:rPr/>
              <w:t xml:space="preserve"> Нумерационный заголовок изменен с 27 апреля 2024 г. -Постановление Правительства России от 17 апреля 2024 г. N 485</w:t>
            </w:r>
            <w:br/>
            <w:br/>
            <w:r>
              <w:rPr/>
              <w:t xml:space="preserve"> См. предыдущую редакцию</w:t>
            </w:r>
            <w:br/>
            <w:br/>
            <w:r>
              <w:rPr/>
              <w:t xml:space="preserve">Приложение N 2</w:t>
            </w:r>
            <w:br/>
            <w:br/>
            <w:r>
              <w:rPr/>
              <w:t xml:space="preserve">к приложению N 2</w:t>
            </w:r>
            <w:br/>
            <w:br/>
            <w:r>
              <w:rPr/>
              <w:t xml:space="preserve">к Положению о федеральном</w:t>
            </w:r>
            <w:br/>
            <w:br/>
            <w:r>
              <w:rPr/>
              <w:t xml:space="preserve">государственном пожарном надзоре</w:t>
            </w:r>
            <w:br/>
            <w:br/>
            <w:r>
              <w:rPr/>
              <w:t xml:space="preserve">Значения индикаторов риска причинения вреда (ущерба) дляпроизводственных объектов и наружных установок</w:t>
            </w:r>
            <w:br/>
            <w:br/>
            <w:r>
              <w:rPr/>
              <w:t xml:space="preserve">С изменениями и дополнениями от:</w:t>
            </w:r>
            <w:br/>
            <w:br/>
            <w:r>
              <w:rPr/>
              <w:t xml:space="preserve"> 17 апреля 2024 г.</w:t>
            </w:r>
            <w:br/>
            <w:br/>
            <w:r>
              <w:rPr/>
              <w:t xml:space="preserve">Индикаторы риска причинения вреда (ущерба) Показатель (критерийоценки) Значения индикаторов риска причинения вреда (ущерба)</w:t>
            </w:r>
            <w:br/>
            <w:br/>
            <w:r>
              <w:rPr/>
              <w:t xml:space="preserve">  Объекты производственного назначения Объекты складскогоназначения Объекты сельскохозяйственного назначения Наружныеустановки</w:t>
            </w:r>
            <w:br/>
            <w:br/>
            <w:r>
              <w:rPr/>
              <w:t xml:space="preserve">1. Степень огнестойкости I, II 0 0 0 -</w:t>
            </w:r>
            <w:br/>
            <w:br/>
            <w:r>
              <w:rPr/>
              <w:t xml:space="preserve"> III 1 1 1 -</w:t>
            </w:r>
            <w:br/>
            <w:br/>
            <w:r>
              <w:rPr/>
              <w:t xml:space="preserve"> IV, V 4 3 3 -</w:t>
            </w:r>
            <w:br/>
            <w:br/>
            <w:r>
              <w:rPr/>
              <w:t xml:space="preserve">2. Наличие людей в селитебной зоне да 4 4 - 5</w:t>
            </w:r>
            <w:br/>
            <w:br/>
            <w:r>
              <w:rPr/>
              <w:t xml:space="preserve"> нет 0 0 - 0</w:t>
            </w:r>
            <w:br/>
            <w:br/>
            <w:r>
              <w:rPr/>
              <w:t xml:space="preserve">3. Высота здания, сооружения (наружной установки) до 28 м 0 0 00</w:t>
            </w:r>
            <w:br/>
            <w:br/>
            <w:r>
              <w:rPr/>
              <w:t xml:space="preserve"> от 28 м до 50 м 2 2 2 2</w:t>
            </w:r>
            <w:br/>
            <w:br/>
            <w:r>
              <w:rPr/>
              <w:t xml:space="preserve"> свыше 50 м 4 4 4 4</w:t>
            </w:r>
            <w:br/>
            <w:br/>
            <w:r>
              <w:rPr/>
              <w:t xml:space="preserve">4. Наличие открытых лестниц и (или) многосветных пространств да 4 44 -</w:t>
            </w:r>
            <w:br/>
            <w:br/>
            <w:r>
              <w:rPr/>
              <w:t xml:space="preserve"> нет 0 0 0 -</w:t>
            </w:r>
            <w:br/>
            <w:br/>
            <w:r>
              <w:rPr/>
              <w:t xml:space="preserve">5. Наличие постоянных рабочих мест да 3 4 4 4</w:t>
            </w:r>
            <w:br/>
            <w:br/>
            <w:r>
              <w:rPr/>
              <w:t xml:space="preserve"> нет 0 0 0 0</w:t>
            </w:r>
            <w:br/>
            <w:br/>
            <w:r>
              <w:rPr/>
              <w:t xml:space="preserve">6. Наличие маломобильных групп населения, пожилых людей старше 65лет на территории да 10 20 20 10</w:t>
            </w:r>
            <w:br/>
            <w:br/>
            <w:r>
              <w:rPr/>
              <w:t xml:space="preserve"> нет 0 0 0 0</w:t>
            </w:r>
            <w:br/>
            <w:br/>
            <w:r>
              <w:rPr/>
              <w:t xml:space="preserve">7. Системы противопожарной защиты (автоматические установкипожаротушения и пожарной сигнализации, система оповещения людей опожаре и управления эвакуацией людей, система противодымнойвентиляции) смонтированы более 10 лет назад и не подвергалиськапитальному ремонту да 10 10 10 10</w:t>
            </w:r>
            <w:br/>
            <w:br/>
            <w:r>
              <w:rPr/>
              <w:t xml:space="preserve"> нет или сведения отсутствуют 0 0 0 0</w:t>
            </w:r>
            <w:br/>
            <w:br/>
            <w:r>
              <w:rPr/>
              <w:t xml:space="preserve">8. Наличие на объекте пожарной охраны, обеспеченнойпожарно-техническим вооружением да -15 -15 -15 -15</w:t>
            </w:r>
            <w:br/>
            <w:br/>
            <w:r>
              <w:rPr/>
              <w:t xml:space="preserve"> нет 0 0 0 0</w:t>
            </w:r>
            <w:br/>
            <w:br/>
            <w:r>
              <w:rPr/>
              <w:t xml:space="preserve">9. Привлечение к охране организации, специально учрежденной дляоказания охранных услуг, зарегистрированной в установленном закономпорядке и имеющей лицензию на осуществление частной охраннойдеятельности нет 0 0 0 0</w:t>
            </w:r>
            <w:br/>
            <w:br/>
            <w:r>
              <w:rPr/>
              <w:t xml:space="preserve"> не круглосуточно -3 -3 -3 -3</w:t>
            </w:r>
            <w:br/>
            <w:br/>
            <w:r>
              <w:rPr/>
              <w:t xml:space="preserve"> круглосуточно -5 -5 -5 -5</w:t>
            </w:r>
            <w:br/>
            <w:br/>
            <w:r>
              <w:rPr/>
              <w:t xml:space="preserve">10. Категория здания, сооружения (наружной установки), есликатегорируется А, АН - для наружной установки 8 8 8 8</w:t>
            </w:r>
            <w:br/>
            <w:br/>
            <w:r>
              <w:rPr/>
              <w:t xml:space="preserve"> Б, БН - для наружной установки 8 8 8 8</w:t>
            </w:r>
            <w:br/>
            <w:br/>
            <w:r>
              <w:rPr/>
              <w:t xml:space="preserve"> В с долей помещений В1-В2 более 50 процентов 10 10 10 6</w:t>
            </w:r>
            <w:br/>
            <w:br/>
            <w:r>
              <w:rPr/>
              <w:t xml:space="preserve"> В с долей помещений В1-В2 менее 50 процентов, ВН - длянаружной установки 4 4 4 6</w:t>
            </w:r>
            <w:br/>
            <w:br/>
            <w:r>
              <w:rPr/>
              <w:t xml:space="preserve"> Г, ГН - для наружной установки 2 2 2 3</w:t>
            </w:r>
            <w:br/>
            <w:br/>
            <w:r>
              <w:rPr/>
              <w:t xml:space="preserve"> Д, ДН- для наружной установки 0 0 0 0</w:t>
            </w:r>
            <w:br/>
            <w:br/>
            <w:r>
              <w:rPr/>
              <w:t xml:space="preserve">11. Электропроводка выполнена более 10 лет назад и не подвергаласькапитальному ремонту да 5 5 5 -</w:t>
            </w:r>
            <w:br/>
            <w:br/>
            <w:r>
              <w:rPr/>
              <w:t xml:space="preserve"> нет или сведения отсутствуют</w:t>
            </w:r>
            <w:br/>
            <w:br/>
            <w:r>
              <w:rPr/>
              <w:t xml:space="preserve"> 0 0 0 -</w:t>
            </w:r>
            <w:br/>
            <w:br/>
            <w:r>
              <w:rPr/>
              <w:t xml:space="preserve">12. Вид электропроводки (за исключением зданий и сооружений Vстепени огнестойкости) открытая 2 2 2 -</w:t>
            </w:r>
            <w:br/>
            <w:br/>
            <w:r>
              <w:rPr/>
              <w:t xml:space="preserve"> скрытая 0 0 0 -</w:t>
            </w:r>
            <w:br/>
            <w:br/>
            <w:r>
              <w:rPr/>
              <w:t xml:space="preserve">13. Электрическое отопление (за исключением электрических котлов сконтуром отопления) да 5 5 5 -</w:t>
            </w:r>
            <w:br/>
            <w:br/>
            <w:r>
              <w:rPr/>
              <w:t xml:space="preserve"> нет 0 0 0 -</w:t>
            </w:r>
            <w:br/>
            <w:br/>
            <w:r>
              <w:rPr/>
              <w:t xml:space="preserve">14. Наличие печного отопления да 10 10 10 -</w:t>
            </w:r>
            <w:br/>
            <w:br/>
            <w:r>
              <w:rPr/>
              <w:t xml:space="preserve"> нет 0 0 0 -</w:t>
            </w:r>
            <w:br/>
            <w:br/>
            <w:r>
              <w:rPr/>
              <w:t xml:space="preserve">15. Категория объекта по потенциальной радиационной опасности I 1010 - -</w:t>
            </w:r>
            <w:br/>
            <w:br/>
            <w:r>
              <w:rPr/>
              <w:t xml:space="preserve"> II 7 7 - -</w:t>
            </w:r>
            <w:br/>
            <w:br/>
            <w:r>
              <w:rPr/>
              <w:t xml:space="preserve"> III 4 2 - -</w:t>
            </w:r>
            <w:br/>
            <w:br/>
            <w:r>
              <w:rPr/>
              <w:t xml:space="preserve"> IV 2 1 - -</w:t>
            </w:r>
            <w:br/>
            <w:br/>
            <w:r>
              <w:rPr/>
              <w:t xml:space="preserve"> не категорируется 0 0 - -</w:t>
            </w:r>
            <w:br/>
            <w:br/>
            <w:r>
              <w:rPr/>
              <w:t xml:space="preserve">Информация об изменениях:</w:t>
            </w:r>
            <w:br/>
            <w:br/>
            <w:r>
              <w:rPr/>
              <w:t xml:space="preserve"> Приложение 3 изменено с 27 апреля 2024 г. - ПостановлениеПравительства России от 17 апреля 2024 г. N 485</w:t>
            </w:r>
            <w:br/>
            <w:br/>
            <w:r>
              <w:rPr/>
              <w:t xml:space="preserve"> См. предыдущую редакцию</w:t>
            </w:r>
            <w:br/>
            <w:br/>
            <w:r>
              <w:rPr/>
              <w:t xml:space="preserve">Приложение N 3</w:t>
            </w:r>
            <w:br/>
            <w:br/>
            <w:r>
              <w:rPr/>
              <w:t xml:space="preserve">к приложению N 2</w:t>
            </w:r>
            <w:br/>
            <w:br/>
            <w:r>
              <w:rPr/>
              <w:t xml:space="preserve">к Положению о федеральном</w:t>
            </w:r>
            <w:br/>
            <w:br/>
            <w:r>
              <w:rPr/>
              <w:t xml:space="preserve">государственном пожарном надзоре</w:t>
            </w:r>
            <w:br/>
            <w:br/>
            <w:r>
              <w:rPr/>
              <w:t xml:space="preserve">Значения критериев добросовестности для объектов</w:t>
            </w:r>
            <w:br/>
            <w:br/>
            <w:r>
              <w:rPr/>
              <w:t xml:space="preserve">общественного и жилого назначения, объектов транспортнойинфраструктуры</w:t>
            </w:r>
            <w:br/>
            <w:br/>
            <w:r>
              <w:rPr/>
              <w:t xml:space="preserve">С изменениями и дополнениями от:</w:t>
            </w:r>
            <w:br/>
            <w:br/>
            <w:r>
              <w:rPr/>
              <w:t xml:space="preserve"> 14 сентября 2023 г., 17 апреля 2024 г.</w:t>
            </w:r>
            <w:br/>
            <w:br/>
            <w:r>
              <w:rPr/>
              <w:t xml:space="preserve">Критерии добросовестности Показатель (критерий оценки) Значениякритериев добросовестности</w:t>
            </w:r>
            <w:br/>
            <w:br/>
            <w:r>
              <w:rPr/>
              <w:t xml:space="preserve">  Объекты образования</w:t>
            </w:r>
            <w:br/>
            <w:br/>
            <w:r>
              <w:rPr/>
              <w:t xml:space="preserve">и объекты, на которых осуществляется деятельность детских лагерейОбъекты здравоохранения Объекты социальной защиты Объектырелигиозного назначения Объекты культурно-досугового назначенияОбъекты временного размещения людей, туризма и отдыха Объектыторговли Объекты общественного питания Объекты бытовогообслуживания и предоставления услуг населению Объекты транспортнойинфраструктуры Объекты</w:t>
            </w:r>
            <w:br/>
            <w:br/>
            <w:r>
              <w:rPr/>
              <w:t xml:space="preserve">административного назначения Объекты</w:t>
            </w:r>
            <w:br/>
            <w:br/>
            <w:r>
              <w:rPr/>
              <w:t xml:space="preserve">жилого назначения</w:t>
            </w:r>
            <w:br/>
            <w:br/>
            <w:r>
              <w:rPr/>
              <w:t xml:space="preserve">(многоквартирные жилые дома)</w:t>
            </w:r>
            <w:br/>
            <w:br/>
            <w:r>
              <w:rPr/>
              <w:t xml:space="preserve">1. Наличие в отношении объекта действующего предписания органагосударственного пожарного надзора, содержащего сведения обнеустраненных нарушениях установленных требований, предъявляемых кпутям эвакуации, зонам безопасности для маломобильных группнаселения, автоматическим системам противопожарной защиты(автоматические установки пожаротушения и пожарной сигнализации,система оповещения людей о пожаре и управления эвакуацией людей,система противодымной вентиляции)*</w:t>
            </w:r>
            <w:br/>
            <w:br/>
            <w:r>
              <w:rPr/>
              <w:t xml:space="preserve">да 15 15 15 15 15 15 15 15 15 15 15 15</w:t>
            </w:r>
            <w:br/>
            <w:br/>
            <w:r>
              <w:rPr/>
              <w:t xml:space="preserve"> нет 0 0 0 0 0 0 0 0 0 0 0 0</w:t>
            </w:r>
            <w:br/>
            <w:br/>
            <w:r>
              <w:rPr/>
              <w:t xml:space="preserve">2. Наличие в отношении объекта действующего предписания органагосударственного пожарного надзора, содержащего сведения обнеустраненных нарушениях установленных требований, предъявляемых кобеспечению деятельности пожарных подразделений*</w:t>
            </w:r>
            <w:br/>
            <w:br/>
            <w:r>
              <w:rPr/>
              <w:t xml:space="preserve">да 6 6 6 6 6 6 6 6 6 6 6 6</w:t>
            </w:r>
            <w:br/>
            <w:br/>
            <w:r>
              <w:rPr/>
              <w:t xml:space="preserve"> нет 0 0 0 0 0 0 0 0 0 0 0 0</w:t>
            </w:r>
            <w:br/>
            <w:br/>
            <w:r>
              <w:rPr/>
              <w:t xml:space="preserve">3. Наличие в отношении объекта действующего предписания органагосударственного пожарного надзора, содержащего сведения обнеустраненных нарушениях установленных требований, не вошедшими впункты 1, 2 настоящей таблицы*</w:t>
            </w:r>
            <w:br/>
            <w:br/>
            <w:r>
              <w:rPr/>
              <w:t xml:space="preserve">да 2 2 2 2 2 2 2 2 2 2 2 2</w:t>
            </w:r>
            <w:br/>
            <w:br/>
            <w:r>
              <w:rPr/>
              <w:t xml:space="preserve"> нет 0 0 0 0 0 0 0 0 0 0 0 0</w:t>
            </w:r>
            <w:br/>
            <w:br/>
            <w:r>
              <w:rPr/>
              <w:t xml:space="preserve">4. Наличие в отношении объекта заключения о независимой оценкепожарного риска (аудита пожарной безопасности) с выводом овыполнении требований пожарной безопасности и соблюдениипротивопожарного режима да -10 -10 -10 -10 -10 -10 -10 -10 -10 -10-10 0</w:t>
            </w:r>
            <w:br/>
            <w:br/>
            <w:r>
              <w:rPr/>
              <w:t xml:space="preserve"> нет 0 0 0 0 0 0 0 0 0 0 0 0</w:t>
            </w:r>
            <w:br/>
            <w:br/>
            <w:r>
              <w:rPr/>
              <w:t xml:space="preserve">5. Наличие на объекте учреждений, осуществляющих экономическуюдеятельность, не соответствующую функциональному назначению зданияда 3 3 3 3 3 3 3 3 3 3 3 3</w:t>
            </w:r>
            <w:br/>
            <w:br/>
            <w:r>
              <w:rPr/>
              <w:t xml:space="preserve"> нет 0 0 0 0 0 0 0 0 0 0 0 0</w:t>
            </w:r>
            <w:br/>
            <w:br/>
            <w:r>
              <w:rPr/>
              <w:t xml:space="preserve">6. Наличие сведений о проведении на объекте перепланировки,реконструкции, капитального ремонта или технического перевооруженияда 3 3 3 3 3 3 3 3 3 3 3 3</w:t>
            </w:r>
            <w:br/>
            <w:br/>
            <w:r>
              <w:rPr/>
              <w:t xml:space="preserve"> нет 0 0 0 0 0 0 0 0 0 0 0 0</w:t>
            </w:r>
            <w:br/>
            <w:br/>
            <w:r>
              <w:rPr/>
              <w:t xml:space="preserve">7. Наличие доступа у органа государственного пожарного надзора ксистемам видеонаблюдения объекта для проведения регулярногодистанционного мониторинга соблюдения требований пожарнойбезопасности да -4 -4 -4 -4 -4 -4 -4 -4 -4 -4 -4 -4</w:t>
            </w:r>
            <w:br/>
            <w:br/>
            <w:r>
              <w:rPr/>
              <w:t xml:space="preserve"> нет 0 0 0 0 0 0 0 0 0 0 0 0</w:t>
            </w:r>
            <w:br/>
            <w:br/>
            <w:r>
              <w:rPr/>
              <w:t xml:space="preserve">8. Наличие на объекте круглосуточного мониторинга работоспособностиавтоматических систем противопожарной защиты (автоматическиеустановки пожаротушения и пожарной сигнализации, система оповещениялюдей о пожаре и управления эвакуацией людей, система противодымнойвентиляции) дежурным персоналом да -4 -4 -4 -4 -4 -4 -4 -4 -4 -4 -4-4</w:t>
            </w:r>
            <w:br/>
            <w:br/>
            <w:r>
              <w:rPr/>
              <w:t xml:space="preserve"> нет 0 0 0 0 0 0 0 0 0 0 0 0</w:t>
            </w:r>
            <w:br/>
            <w:br/>
            <w:r>
              <w:rPr/>
              <w:t xml:space="preserve">9. Наличие зарегистрированных случаев пожаров на объекте запоследние 5 лет (за исключением пожаров, причиной которых являетсяумышленное уничтожение или повреждение имущества)*</w:t>
            </w:r>
            <w:br/>
            <w:br/>
            <w:r>
              <w:rPr/>
              <w:t xml:space="preserve">да 20 20 20 20 20 20 20 20 20 20 20 20</w:t>
            </w:r>
            <w:br/>
            <w:br/>
            <w:r>
              <w:rPr/>
              <w:t xml:space="preserve"> нет 0 0 0 0 0 0 0 0 0 0 0 0</w:t>
            </w:r>
            <w:br/>
            <w:br/>
            <w:r>
              <w:rPr/>
              <w:t xml:space="preserve">10. Наличие вступившего в законную силу постановления суда оназначении наказания в виде административного приостановлениядеятельности юридического лица и индивидуального предпринимателя занарушения требований пожарной безопасности на объекте либо решениясуда о приостановлении деятельности на объекте в соответствии счастью 2 статьи 1065 Гражданского кодекса Российской Федерации втечение последних 3 лет*</w:t>
            </w:r>
            <w:br/>
            <w:br/>
            <w:r>
              <w:rPr/>
              <w:t xml:space="preserve">да 30 30 30 30 30 30 30 30 30 30 30 0</w:t>
            </w:r>
            <w:br/>
            <w:br/>
            <w:r>
              <w:rPr/>
              <w:t xml:space="preserve"> нет 0 0 0 0 0 0 0 0 0 0 0 0</w:t>
            </w:r>
            <w:br/>
            <w:br/>
            <w:r>
              <w:rPr/>
              <w:t xml:space="preserve">11. Наличие информации о вводе в эксплуатацию либо фактическомфункционировании объекта, получившего отрицательное заключение присогласовании специальных технических условий, отражающих спецификуобеспечения его пожарной безопасности и содержащих комплекснеобходимых инженерно-технических и организационных мероприятий пообеспечению пожарной безопасности, стандарта организации да 20 2020 20 20 20 20 20 20 20 20 20</w:t>
            </w:r>
            <w:br/>
            <w:br/>
            <w:r>
              <w:rPr/>
              <w:t xml:space="preserve"> нет 0 0 0 0 0 0 0 0 0 0 0 0</w:t>
            </w:r>
            <w:br/>
            <w:br/>
            <w:r>
              <w:rPr/>
              <w:t xml:space="preserve">12. Непредставление в установленном порядке декларации пожарнойбезопасности в отношении объекта, для которого законодательствомРоссийской Федерации о градостроительной деятельности предусмотренопроведение экспертизы проектной документации да 5 5 5 5 5 5 5 5 5 55 0</w:t>
            </w:r>
            <w:br/>
            <w:br/>
            <w:r>
              <w:rPr/>
              <w:t xml:space="preserve"> нет 0 0 0 0 0 0 0 0 0 0 0 0</w:t>
            </w:r>
            <w:br/>
            <w:br/>
            <w:r>
              <w:rPr/>
              <w:t xml:space="preserve">13. Непредставление подконтрольным лицом в срок, установленный впредостережении о недопустимости нарушения обязательных требований,уведомления о принятии мер на объекте по обеспечению соблюденияобязательных требований законодательства в области пожарнойбезопасности да 10 10 10 10 10 10 10 10 10 10 10 10</w:t>
            </w:r>
            <w:br/>
            <w:br/>
            <w:r>
              <w:rPr/>
              <w:t xml:space="preserve"> нет 0 0 0 0 0 0 0 0 0 0 0 0</w:t>
            </w:r>
            <w:br/>
            <w:br/>
            <w:r>
              <w:rPr/>
              <w:t xml:space="preserve">14. Наличие сведений о ненадлежащей работе при пожаре на объектеимеющихся систем противопожарной защиты да 10 10 10 10 10 10 10 1010 10 10 10</w:t>
            </w:r>
            <w:br/>
            <w:br/>
            <w:r>
              <w:rPr/>
              <w:t xml:space="preserve"> нет 0 0 0 0 0 0 0 0 0 0 0 0</w:t>
            </w:r>
            <w:br/>
            <w:br/>
            <w:r>
              <w:rPr/>
              <w:t xml:space="preserve">15. Наличие сведений о приостановлении действия лицензииюридического лица, индивидуального предпринимателя на осуществлениедеятельности по техническому обслуживанию и ремонту средствобеспечения пожарной безопасности вследствие грубых нарушенийлицензионных требований, осуществлявшего деятельность на объекте да10 10 10 10 10 10 10 10 10 10 10 10</w:t>
            </w:r>
            <w:br/>
            <w:br/>
            <w:r>
              <w:rPr/>
              <w:t xml:space="preserve"> нет 0 0 0 0 0 0 0 0 0 0 0 0</w:t>
            </w:r>
            <w:br/>
            <w:br/>
            <w:r>
              <w:rPr/>
              <w:t xml:space="preserve">16. Предоставление контролируемым лицом договора страхования рисковпричинения вреда (ущерба), объектом которого являются имущественныеинтересы контролируемого лица, связанные с его обязанностьювозместить вред (ущерб) охраняемым законом ценностям, причиненныйвследствие нарушения контролируемым лицом требований пожарнойбезопасности да -10 -10 -10 -10 -10 -10 -10 -10 -10 -10 -10 -10</w:t>
            </w:r>
            <w:br/>
            <w:br/>
            <w:r>
              <w:rPr/>
              <w:t xml:space="preserve"> нет 0 0 0 0 0 0 0 0 0 0 0 0</w:t>
            </w:r>
            <w:br/>
            <w:br/>
            <w:r>
              <w:rPr/>
              <w:t xml:space="preserve">17. Предоставление в добровольном порядке декларации пожарнойбезопасности (статья 64 Федерального закона "Технический регламенто требованиях пожарной безопасности") в отношении объекта (наружнойустановки), для которого законодательством Российской Федерации оградостроительной деятельности не предусмотрено проведениеэкспертизы проектной документации да -10 -10 -10 -10 -10 -10 -10-10 -10 -10 -10 -10</w:t>
            </w:r>
            <w:br/>
            <w:br/>
            <w:r>
              <w:rPr/>
              <w:t xml:space="preserve"> нет 0 0 0 0 0 0 0 0 0 0 0 0</w:t>
            </w:r>
            <w:br/>
            <w:br/>
            <w:r>
              <w:rPr/>
              <w:t xml:space="preserve">──────────────────────────────</w:t>
            </w:r>
            <w:br/>
            <w:br/>
            <w:r>
              <w:rPr/>
              <w:t xml:space="preserve">* Критерий не подлежит учету в случае смены правообладателя объектазащиты, а также в отношении многоквартирных жилых домов в случаевозникновения пожара непосредственно в жилых помещениях.</w:t>
            </w:r>
            <w:br/>
            <w:br/>
            <w:r>
              <w:rPr/>
              <w:t xml:space="preserve">──────────────────────────────</w:t>
            </w:r>
            <w:br/>
            <w:br/>
            <w:r>
              <w:rPr/>
              <w:t xml:space="preserve">Информация об изменениях:</w:t>
            </w:r>
            <w:br/>
            <w:br/>
            <w:r>
              <w:rPr/>
              <w:t xml:space="preserve"> Приложение 4 изменено с 27 апреля 2024 г. - ПостановлениеПравительства России от 17 апреля 2024 г. N 485</w:t>
            </w:r>
            <w:br/>
            <w:br/>
            <w:r>
              <w:rPr/>
              <w:t xml:space="preserve"> См. предыдущую редакцию</w:t>
            </w:r>
            <w:br/>
            <w:br/>
            <w:r>
              <w:rPr/>
              <w:t xml:space="preserve">Приложение N 4</w:t>
            </w:r>
            <w:br/>
            <w:br/>
            <w:r>
              <w:rPr/>
              <w:t xml:space="preserve">к приложению N 2</w:t>
            </w:r>
            <w:br/>
            <w:br/>
            <w:r>
              <w:rPr/>
              <w:t xml:space="preserve">к Положению о федеральном</w:t>
            </w:r>
            <w:br/>
            <w:br/>
            <w:r>
              <w:rPr/>
              <w:t xml:space="preserve">государственном пожарном надзоре</w:t>
            </w:r>
            <w:br/>
            <w:br/>
            <w:r>
              <w:rPr/>
              <w:t xml:space="preserve">Значения критериев добросовестности для производственных объектов инаружных установок</w:t>
            </w:r>
            <w:br/>
            <w:br/>
            <w:r>
              <w:rPr/>
              <w:t xml:space="preserve">С изменениями и дополнениями от:</w:t>
            </w:r>
            <w:br/>
            <w:br/>
            <w:r>
              <w:rPr/>
              <w:t xml:space="preserve"> 14 сентября 2023 г., 17 апреля 2024 г.</w:t>
            </w:r>
            <w:br/>
            <w:br/>
            <w:r>
              <w:rPr/>
              <w:t xml:space="preserve">Критерии добросовестности Показатель (критерий оценки) Значениякритериев добросовестности</w:t>
            </w:r>
            <w:br/>
            <w:br/>
            <w:r>
              <w:rPr/>
              <w:t xml:space="preserve">  Объекты производственного назначения Объекты складскогоназначения Объекты сельскохозяйственного назначения Наружныеустановки</w:t>
            </w:r>
            <w:br/>
            <w:br/>
            <w:r>
              <w:rPr/>
              <w:t xml:space="preserve">1. Наличие в отношении объекта (наружной установки) действующегопредписания органа государственного пожарного надзора, содержащегосведения об неустраненных нарушениях установленных требований,предъявляемых к путям эвакуации, зонам безопасности длямаломобильных групп населения, автоматическим системампротивопожарной защиты (автоматические установки пожаротушения ипожарной сигнализации, система оповещения людей о пожаре иуправления эвакуацией людей, система противодымной вентиляции)*</w:t>
            </w:r>
            <w:br/>
            <w:br/>
            <w:r>
              <w:rPr/>
              <w:t xml:space="preserve">да 15 15 15 15</w:t>
            </w:r>
            <w:br/>
            <w:br/>
            <w:r>
              <w:rPr/>
              <w:t xml:space="preserve"> нет 0 0 0 0</w:t>
            </w:r>
            <w:br/>
            <w:br/>
            <w:r>
              <w:rPr/>
              <w:t xml:space="preserve">2. Наличие в отношении объекта (наружной установки) действующегопредписания органа государственного пожарного надзора, содержащегосведения об неустраненных нарушениях установленных требований,предъявляемых к обеспечению деятельности пожарныхподразделений*</w:t>
            </w:r>
            <w:br/>
            <w:br/>
            <w:r>
              <w:rPr/>
              <w:t xml:space="preserve">да 6 6 6 8</w:t>
            </w:r>
            <w:br/>
            <w:br/>
            <w:r>
              <w:rPr/>
              <w:t xml:space="preserve"> нет 0 0 0 0</w:t>
            </w:r>
            <w:br/>
            <w:br/>
            <w:r>
              <w:rPr/>
              <w:t xml:space="preserve">3. Наличие в отношении объекта (наружной установки) действующегопредписания органа государственного пожарного надзора, содержащегосведения об неустраненных нарушениях установленных требований, невошедшие в пункты 1, 2 настоящей таблицы*</w:t>
            </w:r>
            <w:br/>
            <w:br/>
            <w:r>
              <w:rPr/>
              <w:t xml:space="preserve">да 2 2 2 2</w:t>
            </w:r>
            <w:br/>
            <w:br/>
            <w:r>
              <w:rPr/>
              <w:t xml:space="preserve"> нет 0 0 0 0</w:t>
            </w:r>
            <w:br/>
            <w:br/>
            <w:r>
              <w:rPr/>
              <w:t xml:space="preserve">4. Наличие в отношении объекта (наружной установки) заключения онезависимой оценке пожарного риска (аудита пожарной безопасности) свыводом о выполнении требований пожарной безопасности и соблюдениипротивопожарного режима да -10 -10 -10 -10</w:t>
            </w:r>
            <w:br/>
            <w:br/>
            <w:r>
              <w:rPr/>
              <w:t xml:space="preserve"> нет 0 0 0 0</w:t>
            </w:r>
            <w:br/>
            <w:br/>
            <w:r>
              <w:rPr/>
              <w:t xml:space="preserve">5. Наличие на объекте (на территории) учреждений, осуществляющихэкономическую деятельность, не соответствующую функциональномуназначению да 3 3 3 5</w:t>
            </w:r>
            <w:br/>
            <w:br/>
            <w:r>
              <w:rPr/>
              <w:t xml:space="preserve"> нет 0 0 0 0</w:t>
            </w:r>
            <w:br/>
            <w:br/>
            <w:r>
              <w:rPr/>
              <w:t xml:space="preserve">6. Наличие сведений о проведении на объекте (наружной установке)перепланировки, реконструкции, капитального ремонта или техническомперевооружении (реконструкции технологических установок) да 3 3 33</w:t>
            </w:r>
            <w:br/>
            <w:br/>
            <w:r>
              <w:rPr/>
              <w:t xml:space="preserve"> нет 0 0 0 0</w:t>
            </w:r>
            <w:br/>
            <w:br/>
            <w:r>
              <w:rPr/>
              <w:t xml:space="preserve">7. Наличие доступа у органа государственного пожарного надзора ксистемам видеонаблюдения объекта (наружной установки) дляпроведения регулярного дистанционного мониторинга соблюдениятребований пожарной безопасности да -4 -4 -4 -4</w:t>
            </w:r>
            <w:br/>
            <w:br/>
            <w:r>
              <w:rPr/>
              <w:t xml:space="preserve"> нет 0 0 0 0</w:t>
            </w:r>
            <w:br/>
            <w:br/>
            <w:r>
              <w:rPr/>
              <w:t xml:space="preserve">8. Наличие круглосуточного мониторинга работоспособностиавтоматических систем противопожарной защиты (автоматическиеустановки пожаротушения и пожарной сигнализации, система оповещениялюдей о пожаре и управления эвакуацией людей, система противодымнойвентиляции) дежурным персоналом да -4 -4 -4 -4</w:t>
            </w:r>
            <w:br/>
            <w:br/>
            <w:r>
              <w:rPr/>
              <w:t xml:space="preserve"> нет 0 0 0 0</w:t>
            </w:r>
            <w:br/>
            <w:br/>
            <w:r>
              <w:rPr/>
              <w:t xml:space="preserve">9. Наличие зарегистрированных случаев пожаров на объекте (наружнойустановке) за последние 5 лет (за исключением пожаров, причинойкоторых является умышленное уничтожение или повреждениеимущества)*</w:t>
            </w:r>
            <w:br/>
            <w:br/>
            <w:r>
              <w:rPr/>
              <w:t xml:space="preserve">да 20 20 20 20</w:t>
            </w:r>
            <w:br/>
            <w:br/>
            <w:r>
              <w:rPr/>
              <w:t xml:space="preserve"> нет 0 0 0 0</w:t>
            </w:r>
            <w:br/>
            <w:br/>
            <w:r>
              <w:rPr/>
              <w:t xml:space="preserve">10. Наличие вступившего в законную силу постановления суда оназначении наказания в виде административного приостановлениядеятельности юридического лица и индивидуального предпринимателя занарушения требований пожарной безопасности на объекте (наружнойустановке) либо решения суда о приостановлении деятельности наобъекте в соответствии с частью 2 статьи 1065 Гражданского кодексаРоссийской Федерации в течение последних 3 лет*</w:t>
            </w:r>
            <w:br/>
            <w:br/>
            <w:r>
              <w:rPr/>
              <w:t xml:space="preserve">да 30 30 30 30</w:t>
            </w:r>
            <w:br/>
            <w:br/>
            <w:r>
              <w:rPr/>
              <w:t xml:space="preserve"> нет 0 0 0 0</w:t>
            </w:r>
            <w:br/>
            <w:br/>
            <w:r>
              <w:rPr/>
              <w:t xml:space="preserve">11. Наличие информации о вводе в эксплуатацию либо фактическомфункционировании объекта (наружной установки), получившихотрицательное заключение при согласовании специальных техническихусловий, отражающих специфику обеспечения его пожарной безопасностии содержащих комплекс необходимых инженерно-технических иорганизационных мероприятий по обеспечению пожарной безопасности,стандарта организации да 20 20 20 20</w:t>
            </w:r>
            <w:br/>
            <w:br/>
            <w:r>
              <w:rPr/>
              <w:t xml:space="preserve"> нет 0 0 0 0</w:t>
            </w:r>
            <w:br/>
            <w:br/>
            <w:r>
              <w:rPr/>
              <w:t xml:space="preserve">12. Непредставление в установленном порядке декларации пожарнойбезопасности в отношении объекта (наружной установки), для которыхзаконодательством Российской Федерации о градостроительнойдеятельности предусмотрено проведение экспертизы проектнойдокументации да 5 5 5 5</w:t>
            </w:r>
            <w:br/>
            <w:br/>
            <w:r>
              <w:rPr/>
              <w:t xml:space="preserve"> нет 0 0 0 0</w:t>
            </w:r>
            <w:br/>
            <w:br/>
            <w:r>
              <w:rPr/>
              <w:t xml:space="preserve">13. Непредставление подконтрольным лицом в срок, установленный впредостережении о недопустимости нарушения обязательных требований,уведомления о принятии мер по обеспечению соблюдения обязательныхтребований законодательства в области пожарной безопасности наобъекте (наружной установке) да 10 10 10 10</w:t>
            </w:r>
            <w:br/>
            <w:br/>
            <w:r>
              <w:rPr/>
              <w:t xml:space="preserve"> нет 0 0 0 0</w:t>
            </w:r>
            <w:br/>
            <w:br/>
            <w:r>
              <w:rPr/>
              <w:t xml:space="preserve">14. Наличие сведений о ненадлежащей работе при пожаре на объекте(наружной установке) имеющихся систем противопожарной защиты да 1010 10 10</w:t>
            </w:r>
            <w:br/>
            <w:br/>
            <w:r>
              <w:rPr/>
              <w:t xml:space="preserve"> нет 0 0 0 0</w:t>
            </w:r>
            <w:br/>
            <w:br/>
            <w:r>
              <w:rPr/>
              <w:t xml:space="preserve">15. Наличие сведений о приостановлении действия лицензииюридического лица, индивидуального предпринимателя на осуществлениедеятельности по техническому обслуживанию и ремонту средствобеспечения пожарной безопасности вследствие грубых нарушенийлицензионных требований на объекте (наружной установке) да 10 10 1010</w:t>
            </w:r>
            <w:br/>
            <w:br/>
            <w:r>
              <w:rPr/>
              <w:t xml:space="preserve"> нет 0 0 0 0</w:t>
            </w:r>
            <w:br/>
            <w:br/>
            <w:r>
              <w:rPr/>
              <w:t xml:space="preserve">16. Предоставление контролируемым лицом договора страхования рисковпричинения вреда (ущерба), объектом которого являются имущественныеинтересы контролируемого лица, связанные с его обязанностьювозместить вред (ущерб) охраняемым законом ценностям, причиненныйвследствие нарушения контролируемым лицом требований пожарнойбезопасности да -10 -10 -10 -10</w:t>
            </w:r>
            <w:br/>
            <w:br/>
            <w:r>
              <w:rPr/>
              <w:t xml:space="preserve"> нет 0 0 0 0</w:t>
            </w:r>
            <w:br/>
            <w:br/>
            <w:r>
              <w:rPr/>
              <w:t xml:space="preserve">17. Предоставление в добровольном порядке декларации пожарнойбезопасности (статья 64 Федерального закона "Технический регламенто требованиях пожарной безопасности") в отношении объекта (наружнойустановки), для которого законодательством Российской Федерации оградостроительной деятельности не предусмотрено проведениеэкспертизы проектной документации да -10 -10 -10 -10</w:t>
            </w:r>
            <w:br/>
            <w:br/>
            <w:r>
              <w:rPr/>
              <w:t xml:space="preserve"> нет 0 0 0 0</w:t>
            </w:r>
            <w:br/>
            <w:br/>
            <w:r>
              <w:rPr/>
              <w:t xml:space="preserve">──────────────────────────────</w:t>
            </w:r>
            <w:br/>
            <w:br/>
            <w:r>
              <w:rPr/>
              <w:t xml:space="preserve">* Критерий не подлежит учету в случае смены правообладателя объектазащиты.</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2026-09-25T15:07:11+03:00</dcterms:created>
  <dcterms:modified xsi:type="dcterms:W3CDTF">2026-09-25T15:07:11+03:00</dcterms:modified>
</cp:coreProperties>
</file>

<file path=docProps/custom.xml><?xml version="1.0" encoding="utf-8"?>
<Properties xmlns="http://schemas.openxmlformats.org/officeDocument/2006/custom-properties" xmlns:vt="http://schemas.openxmlformats.org/officeDocument/2006/docPropsVTypes"/>
</file>