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Короткое замыкание – причина возникновения пожара!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Короткое замыкание – причина возникновения пожара!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 статистикепожаров, связанных с электричеством, короткое замыкание являетсясамой распространенной причиной их возникновения. Данное явлениеможет возникнуть при соединении электрических проводников снарушенной изоляцией, при соприкосновении проводов с металлическимизаземленными конструкциями зданий и сооружении, при попадании наоголенные провода посторонних металлических предметов, а также вслучае пробоя нарушенной изоляции проводов и другихэлектроустановочных изделий.</w:t>
            </w:r>
            <w:br/>
            <w:br/>
            <w:r>
              <w:rPr/>
              <w:t xml:space="preserve">В результате короткого замыкания, из-за резкого возрастания тока вэлектрической цепи, значительно возрастает температуратокопроводящих жил, что приводит к воспламенению изоляции. Длятого, чтобы не допустить подобных случаев необходимо знать основныеправила пожарной безопасности при эксплуатации электрическихприборов и электрооборудования, а также научить этим правилам своихдетей.</w:t>
            </w:r>
            <w:br/>
            <w:br/>
            <w:r>
              <w:rPr/>
              <w:t xml:space="preserve">При эксплуатации электрических приборов:</w:t>
            </w:r>
            <w:br/>
            <w:br/>
            <w:r>
              <w:rPr/>
              <w:t xml:space="preserve"> • Используйте только исправные электрические приборы. Неразмещайте включенные электроприборы близко к сгораемым предметам идеревянным конструкциям.</w:t>
            </w:r>
            <w:br/>
            <w:br/>
            <w:r>
              <w:rPr/>
              <w:t xml:space="preserve"> • Не забывайте, уходя из дома, выключать электроосвещение иэлектроприборы.</w:t>
            </w:r>
            <w:br/>
            <w:br/>
            <w:r>
              <w:rPr/>
              <w:t xml:space="preserve"> • Не допускайте одновременного включения в электрическую сетьнескольких мощных потребителей электроэнергии (электроплита,электрокамин, чайник, микроволновая печь и другие), которые могутвызвать перегрузку электросети.</w:t>
            </w:r>
            <w:br/>
            <w:br/>
            <w:r>
              <w:rPr/>
              <w:t xml:space="preserve"> • Не используйте неисправные выключатели, розетки, вилки, ине соединяйте электрические провода при помощи скрутки.</w:t>
            </w:r>
            <w:br/>
            <w:br/>
            <w:r>
              <w:rPr/>
              <w:t xml:space="preserve"> • Следите за исправностью электроприборов. Монтажэлектропроводки и её ремонт необходимо доверять толькоспециалистам.</w:t>
            </w:r>
            <w:br/>
            <w:br/>
            <w:r>
              <w:rPr/>
              <w:t xml:space="preserve">При эксплуатации электрических приборов запрещается:</w:t>
            </w:r>
            <w:br/>
            <w:br/>
            <w:r>
              <w:rPr/>
              <w:t xml:space="preserve"> • эксплуатировать электропровода и кабели с видимыминарушениями изоляции;</w:t>
            </w:r>
            <w:br/>
            <w:br/>
            <w:r>
              <w:rPr/>
              <w:t xml:space="preserve"> • пользоваться розетками, рубильниками, другимиэлектроустановочными изделиями с повреждениями;</w:t>
            </w:r>
            <w:br/>
            <w:br/>
            <w:r>
              <w:rPr/>
              <w:t xml:space="preserve"> • обертывать электролампы и светильники бумагой, тканью идругими горючими материалами, а также эксплуатировать светильникисо снятыми колпаками (рассеивателями), предусмотреннымиконструкцией светильника;</w:t>
            </w:r>
            <w:br/>
            <w:br/>
            <w:r>
              <w:rPr/>
              <w:t xml:space="preserve"> • пользоваться электроплитками, электрочайниками и другимиэлектронагревательными приборами, не имеющими устройств тепловойзащиты, а также при отсутствии или неисправности терморегуляторов,предусмотренных конструкцией;</w:t>
            </w:r>
            <w:br/>
            <w:br/>
            <w:r>
              <w:rPr/>
              <w:t xml:space="preserve"> • применять нестандартные (самодельные) электронагревательныеприборы и использовать несертифицированные аппараты защитыэлектрических цепей;</w:t>
            </w:r>
            <w:br/>
            <w:br/>
            <w:r>
              <w:rPr/>
              <w:t xml:space="preserve"> • оставлять без присмотра включенными в электрическую сетьэлектронагревательные приборы, а также другие бытовыеэлектроприборы, в том числе находящиеся в режиме ожидания, заисключением электроприборов, которые могут и (или) должнынаходиться в круглосуточном режиме работы в соответствии синструкцией завода-изготовителя;</w:t>
            </w:r>
            <w:br/>
            <w:br/>
            <w:r>
              <w:rPr/>
              <w:t xml:space="preserve"> • при проведении аварийных и других строительно-монтажных иреставрационных работ, а также при включении электроподогреваавтотранспорта использовать временную электропроводку, включаяудлинители, сетевые фильтры, не предназначенные по своимхарактеристикам для питания применяемых электроприборов.</w:t>
            </w:r>
            <w:br/>
            <w:br/>
            <w:r>
              <w:rPr/>
              <w:t xml:space="preserve">Заметив признаки горения, необходимо немедленно сообщить об этом впожарную охрану по номеру телефона «01» . При помощи сотовоготелефона можно вызвать помощь по номеру «112» даже приотрицательном балансе и в случае отсутствия SIM-карты.</w:t>
            </w:r>
            <w:br/>
            <w:br/>
            <w:r>
              <w:rPr/>
              <w:t xml:space="preserve">Отдел ФГПН ФГКУ «Специальное управление ФПС № 70 МЧС России»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2024-05-19T08:09:43+03:00</dcterms:created>
  <dcterms:modified xsi:type="dcterms:W3CDTF">2024-05-19T08:09:43+03:00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