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Внесены изменения в перечень индикаторов риска нарушенияобязательных требований при осуществлении федеральногогосударственного пожарного надзора.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Внесены изменения в перечень индикаторов риска нарушенияобязательных требований при осуществлении федеральногогосударственного пожарного надзора.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Приказом МЧСРоссии от 11 апреля 2023 г. № 327 «О внесении изменений в переченьиндикаторов риска нарушения обязательных требований приосуществлении федерального государственного пожарного надзора,утверждённый приказом МЧС России от 7 июня 2021 г. № 364»установлены три новых индикатора риска нарушения обязательныхтребований:</w:t>
            </w:r>
            <w:br/>
            <w:br/>
            <w:r>
              <w:rPr/>
              <w:t xml:space="preserve">отсутствие в годовой бухгалтерской (финансовой) отчётностигосударственных (муниципальных) учреждений информации о расходах наобеспечение пожарной безопасности за последние три года;</w:t>
            </w:r>
            <w:br/>
            <w:br/>
            <w:r>
              <w:rPr/>
              <w:t xml:space="preserve">наличие информации о происшествии, связанном с аварийным режимомработы электросети и (или) электрооборудования на объекте надзора,которое не повлекло возникновение и распространение пожара;</w:t>
            </w:r>
            <w:br/>
            <w:br/>
            <w:r>
              <w:rPr/>
              <w:t xml:space="preserve">наличие информации о ненадлежащей работе на объекте надзораимеющихся систем противопожарной защиты при пожаре.</w:t>
            </w:r>
            <w:br/>
            <w:br/>
            <w:r>
              <w:rPr/>
              <w:t xml:space="preserve">В соответствии с абзацем 1 части 1 статьи 57 Федерального закона от31.07.2020 № 248-ФЗ «О государственном контроле (надзоре) имуниципальном контроле в Российской Федерации» наличие уконтрольного (надзорного) органа сведений об отклонении объектаконтроля от параметров, утверждёнными индикаторами риска нарушенияобязательных требований - является одним из оснований дляпроведения контрольных (надзорных) мероприятий.</w:t>
            </w:r>
            <w:br/>
            <w:br/>
            <w:r>
              <w:rPr/>
              <w:t xml:space="preserve">Вышеуказанный Приказ МЧС России опубликован 17 мая 2023 г. наофициальном интернет-портале правовой информации РоссийскойФедерации.</w:t>
            </w:r>
            <w:br/>
            <w:br/>
            <w:r>
              <w:rPr/>
              <w:t xml:space="preserve"> По всем вопросам, касающимся обеспечения пожарнойбезопасности, обращайтесь по телефону отдела федеральногогосударственного пожарного надзора ФГКУ «Специальное управление ФПС№ 70 МЧС России»: 7-72-10.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2026-09-04T06:31:07+03:00</dcterms:created>
  <dcterms:modified xsi:type="dcterms:W3CDTF">2026-09-04T06:31:07+03:00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