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Внесены изменения в пункт 32 Правил противопожарного режимав Российской Федерации.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Внесены изменения в пункт 32 Правил противопожарного режима вРоссийской Федерации.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марта 2023года на официальном интернет-портале правовой информации РоссийскойФедерации опубликовано Постановление Правительства РФ от 30.03.2023№ 510 «О внесении изменения в пункт 32 Правил противопожарногорежима в Российской Федерации».</w:t>
            </w:r>
            <w:br/>
            <w:br/>
            <w:r>
              <w:rPr/>
              <w:t xml:space="preserve">Пункт 32 Правил противопожарного режима в Российской Федерации,утверждённых постановлением Правительства Российской Федерации от16 сентября 2020 г. № 1479 «Об утверждении Правил противопожарногорежима в Российской Федерации», дополнен абзацами следующегосодержания:</w:t>
            </w:r>
            <w:br/>
            <w:br/>
            <w:r>
              <w:rPr/>
              <w:t xml:space="preserve">«Электроустановки зданий общежитий, хостелов, общеобразовательныхорганизаций, образовательных организаций с наличием интерната,дошкольных образовательных организаций, специализированных домовпрестарелых и инвалидов (неквартирных), спальных корпусоворганизаций отдыха детей и их оздоровления, медицинскихорганизаций, предназначенных для осуществления медицинскойдеятельности, оборудуются устройствами защиты от дугового пробоя,которые поддерживаются в исправном состоянии. Оборудование такихзданий, введённых в эксплуатацию до 1 марта 2024 г., указаннымиустройствами защиты осуществляется при их реконструкции иликапитальном ремонте.</w:t>
            </w:r>
            <w:br/>
            <w:br/>
            <w:r>
              <w:rPr/>
              <w:t xml:space="preserve">Установка устройств защиты от дугового пробоя в распределительных игрупповых сетях электроснабжения систем противопожарной защиты исистем медицинского назначения, поддерживающих жизнедеятельностьпациентов, не допускается.».</w:t>
            </w:r>
            <w:br/>
            <w:br/>
            <w:r>
              <w:rPr/>
              <w:t xml:space="preserve">Вышеуказанные изменения вступают в силу с 1 марта 2024 года.</w:t>
            </w:r>
            <w:br/>
            <w:br/>
            <w:r>
              <w:rPr/>
              <w:t xml:space="preserve"> Отдел федерального государственного пожарного надзоранапоминает, что одной из основных причин пожаров является аварийнаяработа электросети: перегрузка сети мощными потребителями, приневерном монтаже или ветхости электросетей, при пользованиинеисправными электроприборами и оставлении их без присмотра.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2026-02-22T19:29:49+03:00</dcterms:created>
  <dcterms:modified xsi:type="dcterms:W3CDTF">2026-02-22T19:29:49+03:00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