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Байконуру – 70! Город космической славы отмечаетюбилей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Байконуру – 70! Город космической славы отмечает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июнялегендарный Байконур – колыбель мировой космонавтики – отметил свой70-летний юбилей! В этот день парк Шубникова собрал тех, ктосоздаёт историю космодрома: ветеранов, работников предприятий,жителей города и почётных гостей.</w:t>
            </w:r>
            <w:br/>
            <w:br/>
            <w:r>
              <w:rPr/>
              <w:t xml:space="preserve">Торжественное возложение цветов к памятникам:</w:t>
            </w:r>
            <w:br/>
            <w:br/>
            <w:r>
              <w:rPr/>
              <w:t xml:space="preserve">Воинам Великой Отечественной войны</w:t>
            </w:r>
            <w:br/>
            <w:br/>
            <w:r>
              <w:rPr/>
              <w:t xml:space="preserve">65-летию города и космодрома</w:t>
            </w:r>
            <w:br/>
            <w:br/>
            <w:r>
              <w:rPr/>
              <w:t xml:space="preserve">Воинам-интернационалистам</w:t>
            </w:r>
            <w:br/>
            <w:br/>
            <w:r>
              <w:rPr/>
              <w:t xml:space="preserve">Погибшим ракетчикам (трагедия 24 октября 1960 года)</w:t>
            </w:r>
            <w:br/>
            <w:br/>
            <w:r>
              <w:rPr/>
              <w:t xml:space="preserve">Торжественный митинг у монумента в честь 65-летия Байконура</w:t>
            </w:r>
            <w:br/>
            <w:br/>
            <w:r>
              <w:rPr/>
              <w:t xml:space="preserve">Главное событие – открытие уникального музея под открытым небом!Теперь каждый может увидеть:</w:t>
            </w:r>
            <w:br/>
            <w:br/>
            <w:r>
              <w:rPr/>
              <w:t xml:space="preserve">- Спускаемый аппарат спутника «Фотон-М»</w:t>
            </w:r>
            <w:br/>
            <w:br/>
            <w:r>
              <w:rPr/>
              <w:t xml:space="preserve">- Космические антенны «Дельта» и «Кедр»</w:t>
            </w:r>
            <w:br/>
            <w:br/>
            <w:r>
              <w:rPr/>
              <w:t xml:space="preserve">- 22-метровую ракету-носитель Н-1</w:t>
            </w:r>
            <w:br/>
            <w:br/>
            <w:r>
              <w:rPr/>
              <w:t xml:space="preserve">- Ракету 15А15 на тягаче МАЗ-537</w:t>
            </w:r>
            <w:br/>
            <w:br/>
            <w:r>
              <w:rPr/>
              <w:t xml:space="preserve">- Макеты «Протона», «Циклона» и «Востока»</w:t>
            </w:r>
            <w:br/>
            <w:br/>
            <w:r>
              <w:rPr/>
              <w:t xml:space="preserve">- Орбитальную станцию «Алмаз»</w:t>
            </w:r>
            <w:br/>
            <w:br/>
            <w:r>
              <w:rPr/>
              <w:t xml:space="preserve">Среди почётных гостей – начальник ФГКУ "Специальное управление ФПС№ 70 МЧС России" полковник внутренней службы Владимир Ворона ипервый руководитель управления, ветеран Андрей Заровский.</w:t>
            </w:r>
            <w:br/>
            <w:br/>
            <w:r>
              <w:rPr/>
              <w:t xml:space="preserve">Байконур – это не просто город. Это живая история, где каждаяракета, каждый запуск – часть великого пути человечества кзвёздам.</w:t>
            </w:r>
            <w:br/>
            <w:br/>
            <w:r>
              <w:rPr/>
              <w:t xml:space="preserve">С юбилеем, Байконур! Пусть впереди будут новые рекорды, открытия итриумфальные старты!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2026-04-18T01:25:08+03:00</dcterms:created>
  <dcterms:modified xsi:type="dcterms:W3CDTF">2026-04-18T01:25:08+03:00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