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Военно-патриотическая игра «Наследники Победы!» приуроченнаяк 80-летию Победы в Великой отечественной войне!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Военно-патриотическая игра «Наследники Победы!» приуроченная к80-летию Победы в Великой отечественной войне!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 27 апреляв городе Байконур состоялась военно-патриотическая игра «НаследникиПобеды!» приуроченная к 80-летию Победы в Великой отечественнойвойне!</w:t>
            </w:r>
            <w:br/>
            <w:br/>
            <w:r>
              <w:rPr/>
              <w:t xml:space="preserve">Игра, организованная ГКУ ЦПМИ «Будущее Байконура» при поддержкеУправления культуры, молодёжной политики, туризма и спорта дляработающей молодёжи городских учреждений и организаций, являетсяреализованной инициативой, выдвинутой активом городского движениядетей и молодёжи «Будущее Байконура».</w:t>
            </w:r>
            <w:br/>
            <w:br/>
            <w:r>
              <w:rPr/>
              <w:t xml:space="preserve">Всего в игре приняли участие 4 команды – команда «01» ФГКУ«Специальное управление № 70 МЧС России, команда филиала АО «ЦЭНКИ»- «Космический центр «Южный», команда Управления образованием вгороде Байконур, команда ПАО РКК Энергия.</w:t>
            </w:r>
            <w:br/>
            <w:br/>
            <w:r>
              <w:rPr/>
              <w:t xml:space="preserve">Первый день состязаний проходил на зоне отдыха № 2, для участниковбыла подготовлена полоса препятствий на территории за Городскимпарком Культуры и Отдыха, включающая в себя сборку и разборкуавтомата, метание гранаты, переноску раненого, преодоление рва,препятствий, а также выгрузку боеприпасов.</w:t>
            </w:r>
            <w:br/>
            <w:br/>
            <w:r>
              <w:rPr/>
              <w:t xml:space="preserve">Второй день проходил в Центре поддержки молодёжных инициатив исостоял из 5 этапов. Соревнующимся было необходимо преодолетьполосу препятствий, ответить на вопросы интеллектуального конкурса,выполнить толчок гири, подтянуться на перекладине, произвестивыстрел из пневматической винтовки и пройти круговой этапперетягивания каната</w:t>
            </w:r>
            <w:br/>
            <w:br/>
            <w:r>
              <w:rPr/>
              <w:t xml:space="preserve">По итогам прохождения всех этапов призовые места распределилисьследующим образом:</w:t>
            </w:r>
            <w:br/>
            <w:br/>
            <w:r>
              <w:rPr/>
              <w:t xml:space="preserve">Гран при у команды филиала АО «ЦЭНКИ» - «Космический центр«Южный»;</w:t>
            </w:r>
            <w:br/>
            <w:br/>
            <w:r>
              <w:rPr/>
              <w:t xml:space="preserve">1-е место у команды «01» ФГКУ «Специальное управление ФПС № 70 МЧСРоссии;</w:t>
            </w:r>
            <w:br/>
            <w:br/>
            <w:r>
              <w:rPr/>
              <w:t xml:space="preserve">2-е место у команды Управления образованием в городе Байконур;</w:t>
            </w:r>
            <w:br/>
            <w:br/>
            <w:r>
              <w:rPr/>
              <w:t xml:space="preserve">3-е место у команды ПАО РКК Энергия.</w:t>
            </w:r>
            <w:br/>
            <w:br/>
            <w:r>
              <w:rPr/>
              <w:t xml:space="preserve">Наследники Победы — это результат слаженной работы организаций иучреждений города Байконур.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2026-06-15T21:19:08+03:00</dcterms:created>
  <dcterms:modified xsi:type="dcterms:W3CDTF">2026-06-15T21:19:08+03:00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