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Библиотечный урок-встреча «История пожарной охраны городаБайконур»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Библиотечный урок-встреча «История пожарной охраны городаБайконур»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дляобучающихся 4 «А» класса ГБОУ СШ № 10 им. В. П. Бармина, былпроведён библиотечный урок-встреча «История пожарной охраны городаБайконур», посвящённый месячнику пожарной безопасности.</w:t>
            </w:r>
            <w:br/>
            <w:br/>
            <w:r>
              <w:rPr/>
              <w:t xml:space="preserve">Чтобы лучше узнать работу пожарных, отделом обслуживанияЦентральной городской библиотеки совместно с сотрудниками ФГКУ«Специальное управление ФПС № 70 МЧС России» организовано посещениемузея «Пожарной охраны», который расположен в здании Специальногоуправления.</w:t>
            </w:r>
            <w:br/>
            <w:br/>
            <w:r>
              <w:rPr/>
              <w:t xml:space="preserve">Сотрудники МЧС рассказали детям о истории создания и развитияпожарного и спасательного дела на комплексе Байконур, а такжемножество героических историй о спасателях, которыми ребятавдохновились.</w:t>
            </w:r>
            <w:br/>
            <w:br/>
            <w:r>
              <w:rPr/>
              <w:t xml:space="preserve">Ученики 4 «А» познакомились с нелёгким, героическим трудомпожарных. Они внимательно слушали выступление начальника отделенияпрофилактики пожаров подполковника внутренней службы АлександраСтаринского, который рассказал сколько бед и ущерба приносят людями государству пожары, которые нередко возникают из-за беспечностивзрослых и из-за детских шалостей с огнём, нарушения пожарнойбезопасности.</w:t>
            </w:r>
            <w:br/>
            <w:br/>
            <w:r>
              <w:rPr/>
              <w:t xml:space="preserve">Дети прочитали подготовленные по случаю стихи. В завершениимероприятия ученики представили свои рисунки на пожарную тематику иподарили их музею Специального управления. В знак благодарностизаместитель начальника Специального управления подполковниквнутренней службы Олег Шестаков подарил библиотечному фонду книгу«Наша пожарная команда».</w:t>
            </w:r>
            <w:br/>
            <w:br/>
            <w:r>
              <w:rPr/>
              <w:t xml:space="preserve">Ребята получили много положительных эмоций и впечатлений. Узналимного ценного и познавательного о такой профессии как пожарный, акто-то даже решил выбрать эту профессию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2026-04-18T03:21:54+03:00</dcterms:created>
  <dcterms:modified xsi:type="dcterms:W3CDTF">2026-04-18T03:21:54+03:00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