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Традиция и безопасность: как МЧС России обеспечиваетпразднование Масленицы без происшествий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05.03.202512:03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Традиция и безопасность: как МЧС России обеспечивает празднованиеМасленицы без происшествий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ЗавершиласьМасленичная неделя - яркий праздник проводов зимы, блинов инародных гуляний. В воскресение в городском парке города Байконурпрошло традиционное сжигание чучела Масленицы - символа уходящиххолодов. Однако этот красивый обряд, сопровождающийся кострами имассовыми мероприятиями, таит серьёзные риски. Чтобы праздник необернулся трагедией, за безопасностью следили сотрудники ФГКУ«Специальное управление ФПС № 70 МЧС России».</w:t>
            </w:r>
            <w:br/>
            <w:br/>
            <w:r>
              <w:rPr/>
              <w:t xml:space="preserve">Главная угроза - неконтролируемое распространение огня. Даженебольшой костёр при сильном ветре может перекинуться на сухуютраву, деревья или постройки. Дополнительные риски создают:</w:t>
            </w:r>
            <w:br/>
            <w:br/>
            <w:r>
              <w:rPr/>
              <w:t xml:space="preserve">• Неправильная организация площадки: отсутствие противопожарныхразрывов, близость к жилым домам или автомобилям.</w:t>
            </w:r>
            <w:br/>
            <w:br/>
            <w:r>
              <w:rPr/>
              <w:t xml:space="preserve">• Использование горючих материалов: например, пропитанноелегковоспламеняющимися жидкостями чучело.</w:t>
            </w:r>
            <w:br/>
            <w:br/>
            <w:r>
              <w:rPr/>
              <w:t xml:space="preserve">• Нарушение правил поведения: зрители, особенно дети, частоподходят слишком близко к огню.</w:t>
            </w:r>
            <w:br/>
            <w:br/>
            <w:r>
              <w:rPr/>
              <w:t xml:space="preserve">Сотрудники экстренных служб начинают работу задолго домероприятия:</w:t>
            </w:r>
            <w:br/>
            <w:br/>
            <w:r>
              <w:rPr/>
              <w:t xml:space="preserve">1. Согласование места и условий. Чучело сжигают только наспециально подготовленных площадках вдали от жилья и лесов.</w:t>
            </w:r>
            <w:br/>
            <w:br/>
            <w:r>
              <w:rPr/>
              <w:t xml:space="preserve">2. Проверка материалов. Запрещено использовать токсичные вещества(пластик, резину) или обильно поливать конструкцию бензином.</w:t>
            </w:r>
            <w:br/>
            <w:br/>
            <w:r>
              <w:rPr/>
              <w:t xml:space="preserve">3. Дежурство техники. На месте всегда присутствуют пожарные расчётыс огнетушащими веществами.</w:t>
            </w:r>
            <w:br/>
            <w:br/>
            <w:r>
              <w:rPr/>
              <w:t xml:space="preserve">В 2022 году в России из-за нарушений при сжигании Масленицыпроизошло 17 пожаров, а в 2023-м- 14, в 2024-м известно о трехпроисшествиях. Статистика напоминает: даже вековые традиции требуютсоблюдения современных норм безопасности.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2026-06-16T00:53:47+03:00</dcterms:created>
  <dcterms:modified xsi:type="dcterms:W3CDTF">2026-06-16T00:53:47+03:00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