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Будущие «Огнеборцы»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06.11.202414:11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Будущие «Огнеборцы»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специальнойпожарно-спасательной части № 1 провели занятие с участниками клуба«Огнеборец» "Центра поддержки молодежных инициатив "БудущееБайконура". Детям продемонстрировали работу пожарной техники,показали аварийно-спасательный инструмент и оборудование, такжедети примерили на себя боевую одежду пожарных. Многие из нихзахотели связать свою жизнь с пожарной охраной.</w:t>
            </w:r>
            <w:br/>
            <w:br/>
            <w:r>
              <w:rPr/>
              <w:t xml:space="preserve">Пресс-служба Специального управления ФПС № 70 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2026-09-13T04:11:43+03:00</dcterms:created>
  <dcterms:modified xsi:type="dcterms:W3CDTF">2026-09-13T04:11:43+03:00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