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XV Международный салон средств обеспечения безопасности«Комплексная безопасность» 2024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16.05.202412:05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XVМеждународный салон средств обеспечения безопасности «Комплекснаябезопасность» 2024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29 мая по 1июня в Конгрессно-выставочном центре «Патриот» в Кубинке пройдетюбилейный XV Международный салон средств обеспечения безопасности«Комплексная безопасность», организуемый МЧС России.</w:t>
            </w:r>
            <w:br/>
            <w:br/>
            <w:r>
              <w:rPr/>
              <w:t xml:space="preserve">Главная выставка чрезвычайного ведомства – это демонстрацияинновационных разработок и новинок в сфере обеспечениябезопасности. Выставка современной и историческойпожарно-спасательной техники. Многочисленные образовательные,научные и спортивные мероприятия. Разнообразнейшая интерактивнаяпрограмма и захватывающие мастер-классы.</w:t>
            </w:r>
            <w:br/>
            <w:br/>
            <w:r>
              <w:rPr/>
              <w:t xml:space="preserve">На «КБ-2024» будут действовать экспозиции по направления пожарнойбезопасности, средств спасения, информационных технологий и связи,строительной безопасности и охране труда, медицине катастроф итактической медицине. Будут представлены разработки в областиробототехнических комплексов и беспилотных летательных аппаратов,безопасности промышленных объектов и инфраструктуры, комплекснойбезопасности в арктическом регионе.</w:t>
            </w:r>
            <w:br/>
            <w:br/>
            <w:r>
              <w:rPr/>
              <w:t xml:space="preserve">В рамках деловой программы запланировано более 130 мероприятий всфере обеспечения безопасности населения и территории.</w:t>
            </w:r>
            <w:br/>
            <w:br/>
            <w:r>
              <w:rPr/>
              <w:t xml:space="preserve">Одна из ярких особенностей салона – международные демонстрационныеучения в Ногинском спасательном центре МЧС России.</w:t>
            </w:r>
            <w:br/>
            <w:br/>
            <w:r>
              <w:rPr/>
              <w:t xml:space="preserve">Новинкой также станет проведение Международного Гран-при пожарных испасателей, где профессионалы своего дела смогут показать своинавыки и выявить лучшие российские и иностранные подразделения.</w:t>
            </w:r>
            <w:br/>
            <w:br/>
            <w:r>
              <w:rPr/>
              <w:t xml:space="preserve">Вся актуальная информация размещена на официальном сайте Салона:https://isse-russia.ru 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2026-09-25T12:51:03+03:00</dcterms:created>
  <dcterms:modified xsi:type="dcterms:W3CDTF">2026-09-25T12:51:03+03:00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