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детского-юношеского творчества по пожарнойбезопасности 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13.05.202412:05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детского-юношеского творчества по пожарной безопасности«Неопалимая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выставочномзале ЦРТДиЮ сотрудники ФГКУ «Специальное управление ФПС № 70 МЧСРоссии», Управление образованием города Байконур при поддержкеЦентра развития творчества детей и юношества имени В.М. Комароваподвели итоги ежегодного городского конкурса детско-юношескоготворчества по пожарной безопасности «Неопалимая купина».</w:t>
            </w:r>
            <w:br/>
            <w:br/>
            <w:r>
              <w:rPr/>
              <w:t xml:space="preserve">Конкурс проходил в разных номинациях, художественно-изобразительноетворчество, декоративно-прикладное творчество, технические видытворчества. Жюри, рассмотрев работы, определило 28 победителей внескольких возрастных группах каждой номинации.</w:t>
            </w:r>
            <w:br/>
            <w:br/>
            <w:r>
              <w:rPr/>
              <w:t xml:space="preserve">Награждение победителей конкурса детско-юношеского творчества попожарной безопасности «Неопалимая Купина» прошло 25 апреля ввыставочном зале ЦРТДиЮ в преддверии празднования Дня пожарнойохраны России.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2026-04-18T10:48:43+03:00</dcterms:created>
  <dcterms:modified xsi:type="dcterms:W3CDTF">2026-04-18T10:48:43+03:00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