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 проводятся ознакомительные экскурсиидля воспитанников детских садов и школьных учреждений города.</w:t>
            </w:r>
            <w:br/>
            <w:br/>
            <w:r>
              <w:rPr/>
              <w:t xml:space="preserve">Учащиеся младших классов познакомились с особенностями несенияслужбы пожарных. Экскурсия проходила в специальнойпожарно-спасательной части № 1. Часть считается самой боевой. Надолю её сотрудников приходится большое количество выездов натушение пожаров и оказание помощи жителям города Байконур.</w:t>
            </w:r>
            <w:br/>
            <w:br/>
            <w:r>
              <w:rPr/>
              <w:t xml:space="preserve">Во время экскурсии детям показали комплекс зданий пожарной части,тренировочную базу, где пожарные тренируются, поднимаясь по учебнойбашне с помощью специальной лестницы с крюком, преодолевают полосупрепятствий.</w:t>
            </w:r>
            <w:br/>
            <w:br/>
            <w:r>
              <w:rPr/>
              <w:t xml:space="preserve">Особое любопытство у ребят вызвал пожарный автомобиль. Дети снеподдельным интересом слушали рассказ и рассматривали что есть вкрасной машине. Им рассказали, какое есть оборудование и для чегооно нужно.</w:t>
            </w:r>
            <w:br/>
            <w:br/>
            <w:r>
              <w:rPr/>
              <w:t xml:space="preserve">Инспектор, в беседе с гостями, напомнил о правилах безопасногоповедения дома и на улице. Также рассказал об основных причинахвозникновения пожаров и о первичных средствах пожаротушения.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профессиипожарного, 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2026-03-31T10:24:23+03:00</dcterms:created>
  <dcterms:modified xsi:type="dcterms:W3CDTF">2026-03-31T10:24:23+03:00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