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день иконы Божьей Матери «НеопалимаяКупина».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день иконы Божьей Матери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вдень памяти иконы Божьей Матери «Неопалимая Купина» сотрудникиСпециального управление ФПС № 70 МЧС России совместно собучающимися специализированных классов «Пожарный кадет» принялиучастие в молебне, состоявшемся в Храме великомученика ГеоргияПобедоносца города Байконура.</w:t>
            </w:r>
            <w:br/>
            <w:br/>
            <w:r>
              <w:rPr/>
              <w:t xml:space="preserve">Молебен проводил Епископ Актюбинской и Кызылординской областиИгнатий (Русская православная церковь в Республики Казахстан).Икона Божией Матери «Неопалимая купина» на Руси всегда считаласьхранительницей от пожаров и издревле является покровительницейпожарных.</w:t>
            </w:r>
            <w:br/>
            <w:br/>
            <w:r>
              <w:rPr/>
              <w:t xml:space="preserve">«В жизни любого человека вера имеет важное значение. Для людей, чьяпрофессия связана с риском, вера – одна из основ бодрости духа иморальной стойкости. Душевные силы и духовность для спасателей ипожарных – качества одного порядка. Просто физических возможностейнедостаточно – нужно благородство души и самоотверженность», -отметил Александр Куренков, Министр МЧС России по случаюблагодарственного молебна.</w:t>
            </w:r>
            <w:br/>
            <w:br/>
            <w:r>
              <w:rPr/>
              <w:t xml:space="preserve">В праздничном молебне в честь иконы Божьей Матери «НеопалимаяКупина» приняли участие несколько тысяч сотрудников МЧС России ивоспитанников ведомственных вузов по всей стране.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2026-04-18T18:13:42+03:00</dcterms:created>
  <dcterms:modified xsi:type="dcterms:W3CDTF">2026-04-18T18:13:42+03:00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