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Пилотируемый корабль «Союз МС-24» отправился к МКС.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Пилотируемый корабль «Союз МС-24» отправился к МКС.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сентября2023 года в 18:44 по московскому времени с 31-й площадки космодромаБайконур проведён пуск ракеты-носителя «Союз-2.1а» с транспортнымпилотируемым кораблем «Союз МС-24».</w:t>
            </w:r>
            <w:br/>
            <w:br/>
            <w:r>
              <w:rPr/>
              <w:t xml:space="preserve">В 21:53 по московскому времени пилотируемый корабль «Союз МС-24»пристыковался к Международной космической станции. Корабль летел достанции по двухвитковой схеме сближения.</w:t>
            </w:r>
            <w:br/>
            <w:br/>
            <w:r>
              <w:rPr/>
              <w:t xml:space="preserve">Все службы ФГКУ «Специальное управление ФПС № 70 МЧС России»,задействованные в обеспечении пожарной безопасности технологическихпроцессов, связанных с подготовкой и запуском ракеты-носителяпереведены в штатный режим несения службы.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2025-12-04T15:21:08+03:00</dcterms:created>
  <dcterms:modified xsi:type="dcterms:W3CDTF">2025-12-04T15:21:08+03:00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