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профилактики пожаров в гостях у байконурскихшкольников.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02.05.202315:05</w:t>
            </w:r>
          </w:p>
        </w:tc>
      </w:tr>
      <w:tr>
        <w:trPr/>
        <w:tc>
          <w:tcPr>
            <w:tcBorders>
              <w:bottom w:val="single" w:sz="6" w:color="fffffff"/>
            </w:tcBorders>
          </w:tcPr>
          <w:p>
            <w:pPr>
              <w:jc w:val="start"/>
            </w:pPr>
            <w:r>
              <w:rPr>
                <w:sz w:val="24"/>
                <w:szCs w:val="24"/>
                <w:b w:val="1"/>
                <w:bCs w:val="1"/>
              </w:rPr>
              <w:t xml:space="preserve">Сотрудники профилактики пожаров в гостях у байконурскихшкольников.</w:t>
            </w:r>
          </w:p>
        </w:tc>
      </w:tr>
      <w:tr>
        <w:trPr/>
        <w:tc>
          <w:tcPr>
            <w:tcBorders>
              <w:bottom w:val="single" w:sz="6" w:color="fffffff"/>
            </w:tcBorders>
          </w:tcPr>
          <w:p>
            <w:pPr>
              <w:jc w:val="center"/>
            </w:pPr>
          </w:p>
        </w:tc>
      </w:tr>
      <w:tr>
        <w:trPr/>
        <w:tc>
          <w:tcPr/>
          <w:p>
            <w:pPr>
              <w:jc w:val="start"/>
            </w:pPr>
            <w:r>
              <w:rPr/>
              <w:t xml:space="preserve">В городскихшколах Байконура сотрудники профилактики пожаров Специальногоуправления ФПС № 70 МЧС России провели занятия на тему 374-йгодовщины со дня образования пожарной охраны России. Детям показаликрасочную презентацию, в которой отмечены основные вехи становленияслужбы огнеборцев. Инспектора рассказали детям, как более 300 летназад из городских жителей начали создаваться пожарные команды, какпостепенно появлялся профессиональный пожарный инвентарь, техника иразрабатывались новые методы тушения пожаров. Рассказали, какпожарные под не прекращающимися обстрелами боролись с огнём втяжёлые годы Великой отечественной войны. Как одними из первыхприняли на себя удар при ликвидации Чернобыльской катастрофы,понимая весь риск получения запредельных доз радиации. Как тушилиатомную подлодку с полным запасом стратегических ракет, стоящую наремонте в ДОКе …, как спасали и ежедневно спасают десятки людей нетолько в пожарах, но и при ликвидации дорожно-транспортныхпроисшествиях, наводнениях и прочих чрезвычайных происшествиях. Сослов рассказчиков ребята узнали, как устроено современноеМинистерство по чрезвычайным ситуациям и какие профессиивостребованы.</w:t>
            </w:r>
            <w:br/>
            <w:br/>
            <w:r>
              <w:rPr/>
              <w:t xml:space="preserve">Беседа получилась насыщенной, ребята поблагодарили гостей заинтересное занятие и пригласили сотрудников приходить к ним в гостиещё.</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2026-01-19T17:59:02+03:00</dcterms:created>
  <dcterms:modified xsi:type="dcterms:W3CDTF">2026-01-19T17:59:02+03:00</dcterms:modified>
</cp:coreProperties>
</file>

<file path=docProps/custom.xml><?xml version="1.0" encoding="utf-8"?>
<Properties xmlns="http://schemas.openxmlformats.org/officeDocument/2006/custom-properties" xmlns:vt="http://schemas.openxmlformats.org/officeDocument/2006/docPropsVTypes"/>
</file>