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состоялся пуск ракеты-носителя«Протон-М» с многоцелевым лабораторным модулем «Наука»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состоялся пуск ракеты-носителя «Протон-М» смногоцелевым лабораторным модулем «Наука»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пусковойустановки стартовой площадки № 200 космодрома Байконур 21 июля 2021года в 17:58 по московскому времени состоялся пуск ракеты-носителя«Протон-М» с многоцелевым лабораторным модулем «Наука». Согласнотелеметрической информации, все этапы полёта ракеты-носителя(отделение ступеней и сброс створок головного обтекателя) прошли вштатном режиме.</w:t>
            </w:r>
            <w:br/>
            <w:br/>
            <w:r>
              <w:rPr/>
              <w:t xml:space="preserve">В соответствии с циклограммой полета спустя 580,3 секунды послестарта головной блок отделился от третьей ступени носителя.Дальнейшее сближение с Международной космической станциейосуществляется двигателями модуля «Наука». Продолжительностьвыведения модуля в зону стыковки с МКС — 8 суток.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2025-10-10T07:05:20+03:00</dcterms:created>
  <dcterms:modified xsi:type="dcterms:W3CDTF">2025-10-10T07:05:20+03:00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