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сотрудников государственного пожарного надзорас 94-й годовщиной со дня образования 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сотрудников государственного пожарного надзора с 94-йгодовщиной со дня образования 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Поздравляюветеранов и сотрудников государственного пожарного надзора спрофессиональным праздником! Главным результатом вашей работыявляется устойчивая тенденция к снижению количества пожаров,создание условий для безопасной жизнедеятельности жителей нашегогорода. От лица байконурцев благодарю вас за честный труд. Желаювам и вашим близким крепкого здоровья, успехов, терпения,благополучия в доме и профессионального развития на службе!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r>
              <w:rPr/>
              <w:t xml:space="preserve">______</w:t>
            </w:r>
            <w:br/>
            <w:br/>
            <w:br/>
            <w:r>
              <w:rPr/>
              <w:t xml:space="preserve">Уважаемые сотрудники Отдела Федерального Государственного пожарногонадзора Специального управления ФПС № 70 МЧС России! От всей душипоздравляю вас с профессиональным праздником!</w:t>
            </w:r>
            <w:br/>
            <w:br/>
            <w:br/>
            <w:r>
              <w:rPr/>
              <w:t xml:space="preserve">Благодаря вашей добросовестной работе создаются условия длябезопасной жизни граждан - выявляются и пресекаются нарушениятребований в области пожарной безопасности, вы предостерегаете отпожаров, защищаете жизнь и здоровье жителей Байконура.</w:t>
            </w:r>
            <w:br/>
            <w:br/>
            <w:r>
              <w:rPr/>
              <w:t xml:space="preserve">Дорогие друзья, благодарю вас за преданность своему делу идобросовестный труд на благо города и байконурцев!</w:t>
            </w:r>
            <w:br/>
            <w:br/>
            <w:r>
              <w:rPr/>
              <w:t xml:space="preserve">Желаю вам крепкого здоровья, счастья и дальнейших успехов внелегкой и ответственной службе!</w:t>
            </w:r>
            <w:br/>
            <w:br/>
            <w:r>
              <w:rPr/>
              <w:t xml:space="preserve">Глава администрации города Байконура Константин Бусыгин.</w:t>
            </w:r>
            <w:br/>
            <w:br/>
            <w:r>
              <w:rPr/>
              <w:t xml:space="preserve">ссылка по теме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2025-12-04T18:32:12+03:00</dcterms:created>
  <dcterms:modified xsi:type="dcterms:W3CDTF">2025-12-04T18:32:12+03:00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