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завершается подготовка транспортногогрузового корабля «Прогресс МС-16» к запуску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10.02.202115:02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завершается подготовка транспортного грузовогокорабля «Прогресс МС-16» к запуску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завершается подготовка транспортного грузового корабля«Прогресс МС-16» к запуску по программе 77-й миссии снабженияМеждународной космической станции.</w:t>
            </w:r>
            <w:br/>
            <w:br/>
            <w:r>
              <w:rPr/>
              <w:t xml:space="preserve">10 февраля 2021 года, корабль «Прогресс МС-16» в составекосмической головной части был подготовлен к транспортировке наобщую сборку с ракетой-носителем. Специалисты РКК «Энергия» ипрофильных предприятий Госкорпорации «Роскосмос» провели кантованиекорабля в горизонтальное положение, выполнили его погрузку вспециальный вагон и отправили в монтажно-испытательный корпусплощадки № 31.</w:t>
            </w:r>
            <w:br/>
            <w:br/>
            <w:r>
              <w:rPr/>
              <w:t xml:space="preserve">В обеспечении пожарной безопасности при проведении транспортировкизадействованы подразделения ФГКУ «Специальное управление ФПС № 70МЧС России».</w:t>
            </w:r>
            <w:br/>
            <w:br/>
            <w:r>
              <w:rPr/>
              <w:t xml:space="preserve">Пуск ракеты-носителя «Союз-2.1а» с грузовым кораблем «ПрогрессМС-16» запланирован на 15 февраля 2021 года с космодромаБайконур.</w:t>
            </w:r>
            <w:br/>
            <w:br/>
            <w:r>
              <w:rPr/>
              <w:t xml:space="preserve">Материал подготовлен с использованием публикаций сайтаРОСКОСМОСа: Подготовка транспортного грузового корабля«Прогресс МС-16» к запуску</w:t>
            </w:r>
            <w:br/>
            <w:br/>
            <w:r>
              <w:rPr/>
              <w:t xml:space="preserve">Фото РКК «Энергия»/Роскосмос.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2025-10-10T13:02:14+03:00</dcterms:created>
  <dcterms:modified xsi:type="dcterms:W3CDTF">2025-10-10T13:02:14+03:00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