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февраля 2020 года РН «Союз-2.1б» вывезен на старт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3февраля 2020 года РН «Союз-2.1б» вывезен на старт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соответствии с решением Государственной комиссии утром,3 февраля 2020 года, ракета-носитель «Союз-2.1б»с разгонным блоком «Фрегат-М» и британскими спутникамисвязи OneWeb на борту была вывезенаиз монтажно-испытательного корпуса и установленана стартовом комплексе площадки № 31 космодромаБайконур.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После проведения работ по установке ракеты в пусковоеустройство и вертикализации к ней были сведены мачтыобслуживания. Затем расчеты предприятий российскойракетно-космической отрасли приступили к выполнению операцийпо графику первого стартового дня: проводятся автономныеиспытания систем и агрегатов полезной нагрузки,ракеты-носителя и стартового комплекса.</w:t>
            </w:r>
            <w:br/>
            <w:br/>
            <w:r>
              <w:rPr/>
              <w:t xml:space="preserve">Пуск ракеты-носителя «Союз-2.1б» с разгонным блоком «Фрегат-М»и 34 спутниками OneWeb запланированна 7 февраля 2020 года в 00:42:41 мск.</w:t>
            </w:r>
            <w:br/>
            <w:br/>
            <w:r>
              <w:rPr/>
              <w:t xml:space="preserve">Первые шесть спутников OneWeb были запущены с Гвианскогокосмического центра с помощью ракеты-носителя «Союз-СТ-Б»28 февраля 2019 года. В общей сложности компаниянамеревается развернуть на околоземной орбите порядка 600спутников и начать их коммерческое использованиев 2020 году. К 2021 году OneWeb намерена обеспечить24-часовое покрытие Земли связью.</w:t>
            </w:r>
            <w:br/>
            <w:br/>
            <w:r>
              <w:rPr/>
              <w:t xml:space="preserve">Низкоорбитальные космические аппараты OneWeb предназначены дляобеспечения наземных потребителей высокоскоростным интернетомнапрямую через спутниковую связь. Орбитальная группировка будетсостоять из 18 плоскостей по 36 спутниковв каждой.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ракеты-носителя «Союз-2.1б»с разгонным блоком «Фрегат-М» участвуют подразделения ФГКУ«Специальное управление ФПС № 70 МЧС России».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РОСКОСМОСа:https://www.roscosmos.ru/27982/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КЦ «Южный»/ЦЭНКИ.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2025-12-04T19:25:58+03:00</dcterms:created>
  <dcterms:modified xsi:type="dcterms:W3CDTF">2025-12-04T19:25:58+03:00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