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Задачи месячника пожарной безопасности выполнены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26.04.201903:04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Задачи месячника пожарной безопасности выполнены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25 марта по26 апреля 2019 г., в соответствии с распоряжением главыадминистрации города Байконура, на территории города проводилсямесячник пожарной безопасности.</w:t>
            </w:r>
            <w:br/>
            <w:br/>
            <w:r>
              <w:rPr/>
              <w:t xml:space="preserve">По данным дежурной службы Специального управления ФПС № 70 МЧСРоссии в период проведения месячника на территории городазарегистрировано 2 случая загорания мусора и один случай поджогаавтомобиля. Отделом государственного пожарного надзора Управленияотмечена положительная динамика по сокращению количества загоранийна территории города по сравнению с прошлым годом (в 2018 г.зарегистрировано 21 загорание).</w:t>
            </w:r>
            <w:br/>
            <w:br/>
            <w:r>
              <w:rPr/>
              <w:t xml:space="preserve">На предприятиях, в учреждениях и организациях города в рамкахвыполнения практических мероприятий плана месячника проведенызанятия и тренировки, противопожарные инструктажи, проверкисостояния первичных средств пожаротушения и работоспособностиавтоматической пожарной сигнализации, уборка территорий и вывозмусора, прошли тематические книжные выставки и викторины.</w:t>
            </w:r>
            <w:br/>
            <w:br/>
            <w:r>
              <w:rPr/>
              <w:t xml:space="preserve">В лучшую сторону отмечается проведение мероприятий месячникаподразделениями Комплексного центра социального обслуживаниянаселения: большая работа проведена не только с работникамиучреждения, но и с гражданами, оказавшимися в тяжелой жизненнойситуации. Отделением социальной реабилитации несовершеннолетних«Социальные квартиры» для подопечных было организовано практическоемероприятие по обучению действиям при пожаре и спасению из огня изадымленного помещения с использованием наглядных пособий. Вотделении социального обслуживания на дому проведены беседы синвалидами и гражданами пожилого возраста по соблюдению требованийпожарной безопасности в быту при обращении с газовыми плитами,предметами бытовой химии, легковоспламеняющимися жидкостями идругими пожароопасными веществами, оказана практическая помощь поуборке квартир и балконов от сгораемых предметов. Особое внимание вэтой работе уделялось одиноко проживающим пенсионерам, инвалидам инеработающим гражданам, а также лицам злоупотребляющими спиртныминапитками. С курящими гражданами проводились беседы о вреде куренияи последствиях неосторожного обращения с огнем.</w:t>
            </w:r>
            <w:br/>
            <w:br/>
            <w:r>
              <w:rPr/>
              <w:t xml:space="preserve">Работники отделения социальной реабилитации несовершеннолетних,совместно с органами опеки и попечительства Управления образованиемгорода и Спецуправления ФПС № 70 МЧС России проведены комиссионныерейды с осмотром мест проживания семей, находящихся в труднойжизненной ситуации, на предмет выполнения ими противопожарныхправил. С членами семей проводились разъяснительные беседы оправилах пожарной безопасности в быту, причинах возгорания вквартире и оказании первой помощи при пожаре,</w:t>
            </w:r>
            <w:br/>
            <w:br/>
            <w:r>
              <w:rPr/>
              <w:t xml:space="preserve">В пропагандистской работе в лучшую сторону отмечаетсяЦентрализованная библиотечная система. В центральной городскойбиблиотеке и филиалах учреждения для посетителей были проведеныбеседы и оформлены тематические книжно-иллюстративные выставки «Припожаре выход один – позвони 01», «Огонь и человек, друзья иливраги?», «Скажем пожарам «НЕТ». С учащимися начальных классов школгорода проведены мастер-классы «Не играй с огнем!» по изготовлениюнаглядных пособий – макетов огнетушителей и уголков пожарнойбезопасности.</w:t>
            </w:r>
            <w:br/>
            <w:br/>
            <w:r>
              <w:rPr/>
              <w:t xml:space="preserve">В ходе месячника работниками Спецуправления ФПС № 70 МЧС Россиибыли проведены 24 тренировки по эвакуации людей в случаевозникновения пожара в охраняемых организациях комплекса«Байконур», экскурсии в пожарное депо СПСЧ № 1, в которых принялиучастие более 1 800 человек, конкурс детско-юношеского творчествапо пожарной безопасности «Неопалимая купина», открытые уроки вшколах на тему «Основы безопасности жизнедеятельности»,приуроченные к 370-летию пожарной охраны России.</w:t>
            </w:r>
            <w:br/>
            <w:br/>
            <w:r>
              <w:rPr/>
              <w:t xml:space="preserve">В целом задачи месячника пожарной безопасности выполнены.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2026-03-13T11:53:38+03:00</dcterms:created>
  <dcterms:modified xsi:type="dcterms:W3CDTF">2026-03-13T11:53:38+03:00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