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28 февраля в СК "Маяк" прошли соревнования дружин юныхпожарных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28.02.201903:02</w:t>
            </w:r>
          </w:p>
        </w:tc>
      </w:tr>
      <w:tr>
        <w:trPr/>
        <w:tc>
          <w:tcPr>
            <w:tcBorders>
              <w:bottom w:val="single" w:sz="6" w:color="fffffff"/>
            </w:tcBorders>
          </w:tcPr>
          <w:p>
            <w:pPr>
              <w:jc w:val="start"/>
            </w:pPr>
            <w:r>
              <w:rPr>
                <w:sz w:val="24"/>
                <w:szCs w:val="24"/>
                <w:b w:val="1"/>
                <w:bCs w:val="1"/>
              </w:rPr>
              <w:t xml:space="preserve">28февраля в СК "Маяк" прошли соревнования дружин юных пожарных</w:t>
            </w:r>
          </w:p>
        </w:tc>
      </w:tr>
      <w:tr>
        <w:trPr/>
        <w:tc>
          <w:tcPr>
            <w:tcBorders>
              <w:bottom w:val="single" w:sz="6" w:color="fffffff"/>
            </w:tcBorders>
          </w:tcPr>
          <w:p>
            <w:pPr>
              <w:jc w:val="center"/>
            </w:pPr>
          </w:p>
        </w:tc>
      </w:tr>
      <w:tr>
        <w:trPr/>
        <w:tc>
          <w:tcPr/>
          <w:p>
            <w:pPr>
              <w:jc w:val="start"/>
            </w:pPr>
            <w:r>
              <w:rPr/>
              <w:t xml:space="preserve">Семь лет вбайконурских школах действуют дружины юных пожарных, созданные дляформирования у детей навыков пожарной безопасности.</w:t>
            </w:r>
            <w:br/>
            <w:br/>
            <w:r>
              <w:rPr/>
              <w:t xml:space="preserve">28 февраля в спортивном корпусе «Маяк» сотрудниками Специальногоуправления ФПС № 70 МЧС России была организована ежегоднаяинтеллектуально-спортивная игра среди дружин юных пожарных, вкоторой приняли участие 6 команд из первой, третьей, четвёртой,седьмой, десятой и международной космической школ города.</w:t>
            </w:r>
            <w:br/>
            <w:br/>
            <w:r>
              <w:rPr/>
              <w:t xml:space="preserve">Соревнования открыл заместитель Главы администрации города БайконурНиколай Адасёв, пожелавший ребятам отличного спортивного настроенияи боевого духа.</w:t>
            </w:r>
            <w:br/>
            <w:br/>
            <w:r>
              <w:rPr/>
              <w:t xml:space="preserve">           Участникам спортивной игры необходимо было выполнить различныезадания: имитируя вызов по тревоге быстро одеться в специальнуюодежду пожарного; разобрать завал; вынести из опасной зоны условнопострадавшего, оказав ему при этом первую доврачебную помощь.Закрепить спасательную верёвку за конструкцию. Ответить на вопросыв конкурсе знатоков.</w:t>
            </w:r>
            <w:br/>
            <w:br/>
            <w:r>
              <w:rPr/>
              <w:t xml:space="preserve">По итогам состязаний места распределились следующим образом -турнирную таблицу закрывает команда МКШ, у которой традиционноинтеллектуальные задания получаются лучше, чем силовые. На пятомместе команда «Дозор» из седьмой школы. Четвёртое место упредставителей первой школы, команды «Факел». Бронзу завоеваладружина юных пожарных «Феникс» из четвёртой школы, показав себялучшей на этапах "Спасение пострадавшего" и «Разбор завалов»,благодаря отточенной системе передвижения участников команды. Навтором месте команда десятки. Они стали лидерами в крепленииспасательной веревки за конструкцию. Первое место, как и двапредыдущих года, заняла команда «Отважные», став лидером в трёхконкурсах из шести, так что переходящий кубок дружин юных пожарныхостаётся у команды из третьей школы.</w:t>
            </w:r>
            <w:br/>
            <w:br/>
            <w:r>
              <w:rPr/>
              <w:t xml:space="preserve">Зрители на трибунах всё время активно поддерживали участниковинтеллектуально-спортивной игры.</w:t>
            </w:r>
            <w:br/>
            <w:br/>
            <w:r>
              <w:rPr/>
              <w:t xml:space="preserve">Пока подводились итоги соревнований, воспитанники Центра развитиятворчества детей и юношества из хореографического коллективасовременного танца «Час пик» и коллектива современного танца«Продвижение» показали гостям и участникам спортивной игрынесколько танцевальных композиций.</w:t>
            </w:r>
            <w:br/>
            <w:br/>
            <w:r>
              <w:rPr/>
              <w:t xml:space="preserve">На церемонии награждения победители соревнований были награжденыграмотами и спортивными призами от управления культуры молодёжнойполитики туризма и спорта. От Специального управления ФПС № 70 МЧСРоссии преподаватели физкультуры и руководители дружин юныхпожарных принимавшие участие в подготовки команд к соревнованиямтакже поощрены грамотами.</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2026-01-20T03:35:44+03:00</dcterms:created>
  <dcterms:modified xsi:type="dcterms:W3CDTF">2026-01-20T03:35:44+03:00</dcterms:modified>
</cp:coreProperties>
</file>

<file path=docProps/custom.xml><?xml version="1.0" encoding="utf-8"?>
<Properties xmlns="http://schemas.openxmlformats.org/officeDocument/2006/custom-properties" xmlns:vt="http://schemas.openxmlformats.org/officeDocument/2006/docPropsVTypes"/>
</file>