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плануучений на момент прибытия первых пожарных подразделений площадь«пожара» составляла около 80 квадратных метров. По информации,полученной от администрации объекта, внутри сооружения осталисьчетыре человека, которые не смогли выйти наружу. Прибывшие к местувызова сотрудники пожарно-спасательных подразделений в первуюочередь приступили к поиску и спасению людей. Звеньямигазодымозащитников проверены технические помещения заправочнойстанции, в одном из которых и обнаружены "пострадавшие", пожарныеодели на них дыхательные устройства и вывели наружу, "передавсотрудникам скорой помощи". </w:t>
            </w:r>
            <w:br/>
            <w:br/>
            <w:r>
              <w:rPr/>
              <w:t xml:space="preserve">По дальнейшему замыслу учения создалась угроза распространенияпожара внутри зала. Оперативный штаб по проведенным расчетам провёлперестановку сил и определил решающее направление "ликвидации ЧС" изащиты несущих конструкций в смежных помещениях. Организован подвозогнетушащих веществ и работа мобильной базы ГДЗС.</w:t>
            </w:r>
            <w:br/>
            <w:br/>
            <w:r>
              <w:rPr/>
              <w:t xml:space="preserve">Задача учения выполнена. В ходе проведения мероприятия провереновзаимодействие пожарных подразделений с представителями предприятия«Роскосмоса» и службами обеспечения, выполнен поиск и спасение"пострадавших", не допущено распространение огня на другие залы иадминистративную часть заправочной станции. Всего в учении былозадействовано 7 единиц техники и более 40 человек личногосостава.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2025-12-04T21:00:57+03:00</dcterms:created>
  <dcterms:modified xsi:type="dcterms:W3CDTF">2025-12-04T21:00:57+03:00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