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23 по29 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23 по 29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период с 23по 29 июня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комплексе «Байконур» пожаров не зарегистрировано.</w:t>
            </w:r>
            <w:br/>
            <w:br/>
            <w:r>
              <w:rPr/>
              <w:t xml:space="preserve">2 раза пожарные выезжали на загорания. 4 раза оказали помощьжителям города и организациям не связанную с пожарами. 4 раза выездоказался ложным. Дозор - 5 выездов.</w:t>
            </w:r>
            <w:br/>
            <w:br/>
            <w:r>
              <w:rPr/>
              <w:t xml:space="preserve">Проведено 28 пожарно-тактических учений, занятий и отработокнормативов.</w:t>
            </w:r>
            <w:br/>
            <w:br/>
            <w:r>
              <w:rPr/>
              <w:t xml:space="preserve">Количество обеспечения технического процесса - 5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Телефон доверия</w:t>
            </w:r>
            <w:br/>
            <w:br/>
            <w:r>
              <w:rPr/>
              <w:t xml:space="preserve">ФГКУ «Специальное управление ФПС № 70 МЧС России» 7-45-87.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2025-12-15T00:16:18+03:00</dcterms:created>
  <dcterms:modified xsi:type="dcterms:W3CDTF">2025-12-15T00:16:18+03:00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